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43B" w:rsidRPr="00F3143B" w:rsidRDefault="00F3143B" w:rsidP="002E60F3">
      <w:pPr>
        <w:pStyle w:val="Text"/>
        <w:jc w:val="both"/>
        <w:rPr>
          <w:rFonts w:cs="Arial"/>
        </w:rPr>
      </w:pPr>
    </w:p>
    <w:p w:rsidR="00A7187B" w:rsidRPr="00953E58" w:rsidRDefault="00A7187B" w:rsidP="002E60F3">
      <w:pPr>
        <w:pStyle w:val="Text"/>
        <w:jc w:val="both"/>
        <w:rPr>
          <w:rFonts w:cs="Arial"/>
          <w:b/>
          <w:sz w:val="24"/>
          <w:szCs w:val="24"/>
        </w:rPr>
      </w:pPr>
      <w:r w:rsidRPr="00953E58">
        <w:rPr>
          <w:rFonts w:cs="Arial"/>
          <w:b/>
          <w:sz w:val="24"/>
          <w:szCs w:val="24"/>
        </w:rPr>
        <w:t>1</w:t>
      </w:r>
      <w:r w:rsidR="00700308" w:rsidRPr="00953E58">
        <w:rPr>
          <w:rFonts w:cs="Arial"/>
          <w:b/>
          <w:sz w:val="24"/>
          <w:szCs w:val="24"/>
        </w:rPr>
        <w:t>.</w:t>
      </w:r>
      <w:r w:rsidRPr="00953E58">
        <w:rPr>
          <w:rFonts w:cs="Arial"/>
          <w:b/>
          <w:sz w:val="24"/>
          <w:szCs w:val="24"/>
        </w:rPr>
        <w:tab/>
        <w:t>Allgemeine Vergabekriterien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b/>
        </w:rPr>
      </w:pPr>
      <w:r w:rsidRPr="00F3143B">
        <w:rPr>
          <w:rFonts w:cs="Arial"/>
          <w:b/>
        </w:rPr>
        <w:t>1.1</w:t>
      </w:r>
      <w:r w:rsidRPr="00F3143B">
        <w:rPr>
          <w:rFonts w:cs="Arial"/>
          <w:b/>
        </w:rPr>
        <w:tab/>
        <w:t>Art der Dienstleistung und des Vergabeverfahrens</w:t>
      </w:r>
    </w:p>
    <w:p w:rsidR="00A7187B" w:rsidRPr="00F3143B" w:rsidRDefault="00A7187B" w:rsidP="002E60F3">
      <w:pPr>
        <w:pStyle w:val="Text"/>
        <w:jc w:val="both"/>
        <w:rPr>
          <w:rFonts w:cs="Arial"/>
          <w:i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 xml:space="preserve">Es werden Versicherungsdienstleistungen nach CPV </w:t>
      </w:r>
      <w:r w:rsidR="00051400" w:rsidRPr="00F3143B">
        <w:rPr>
          <w:rFonts w:cs="Arial"/>
          <w:color w:val="auto"/>
        </w:rPr>
        <w:t>66515000</w:t>
      </w:r>
      <w:r w:rsidR="002C3334">
        <w:rPr>
          <w:rFonts w:cs="Arial"/>
          <w:color w:val="auto"/>
        </w:rPr>
        <w:t>-3</w:t>
      </w:r>
      <w:r w:rsidR="00051400" w:rsidRPr="00F3143B">
        <w:rPr>
          <w:rFonts w:cs="Arial"/>
          <w:color w:val="auto"/>
        </w:rPr>
        <w:t xml:space="preserve"> (Schadenversicherungen)</w:t>
      </w:r>
      <w:r w:rsidRPr="00F3143B">
        <w:rPr>
          <w:rFonts w:cs="Arial"/>
          <w:color w:val="auto"/>
        </w:rPr>
        <w:t xml:space="preserve">, </w:t>
      </w:r>
      <w:r w:rsidR="00051400" w:rsidRPr="00F3143B">
        <w:rPr>
          <w:rFonts w:cs="Arial"/>
          <w:color w:val="auto"/>
        </w:rPr>
        <w:t>66515100</w:t>
      </w:r>
      <w:r w:rsidR="002C3334">
        <w:rPr>
          <w:rFonts w:cs="Arial"/>
          <w:color w:val="auto"/>
        </w:rPr>
        <w:t>-4</w:t>
      </w:r>
      <w:r w:rsidRPr="00F3143B">
        <w:rPr>
          <w:rFonts w:cs="Arial"/>
          <w:color w:val="auto"/>
        </w:rPr>
        <w:t xml:space="preserve"> (Feuerversicherung</w:t>
      </w:r>
      <w:r w:rsidR="00051400" w:rsidRPr="00F3143B">
        <w:rPr>
          <w:rFonts w:cs="Arial"/>
          <w:color w:val="auto"/>
        </w:rPr>
        <w:t>en</w:t>
      </w:r>
      <w:r w:rsidRPr="00F3143B">
        <w:rPr>
          <w:rFonts w:cs="Arial"/>
          <w:color w:val="auto"/>
        </w:rPr>
        <w:t>)</w:t>
      </w:r>
      <w:r w:rsidR="006E215D" w:rsidRPr="00F3143B">
        <w:rPr>
          <w:rFonts w:cs="Arial"/>
          <w:color w:val="auto"/>
        </w:rPr>
        <w:t>, 66519200</w:t>
      </w:r>
      <w:r w:rsidR="002C3334">
        <w:rPr>
          <w:rFonts w:cs="Arial"/>
          <w:color w:val="auto"/>
        </w:rPr>
        <w:t>-3</w:t>
      </w:r>
      <w:r w:rsidR="006E215D" w:rsidRPr="00F3143B">
        <w:rPr>
          <w:rFonts w:cs="Arial"/>
          <w:color w:val="auto"/>
        </w:rPr>
        <w:t xml:space="preserve"> (Maschinenbetriebsversicherungen)</w:t>
      </w:r>
      <w:r w:rsidR="00372977" w:rsidRPr="00F3143B">
        <w:rPr>
          <w:rFonts w:cs="Arial"/>
          <w:color w:val="auto"/>
        </w:rPr>
        <w:t>, 665141</w:t>
      </w:r>
      <w:r w:rsidR="002C3334">
        <w:rPr>
          <w:rFonts w:cs="Arial"/>
          <w:color w:val="auto"/>
        </w:rPr>
        <w:t>20-3</w:t>
      </w:r>
      <w:r w:rsidR="00372977" w:rsidRPr="00F3143B">
        <w:rPr>
          <w:rFonts w:cs="Arial"/>
          <w:color w:val="auto"/>
        </w:rPr>
        <w:t xml:space="preserve"> (Transportvers</w:t>
      </w:r>
      <w:r w:rsidR="00372977" w:rsidRPr="00F3143B">
        <w:rPr>
          <w:rFonts w:cs="Arial"/>
          <w:color w:val="auto"/>
        </w:rPr>
        <w:t>i</w:t>
      </w:r>
      <w:r w:rsidR="00372977" w:rsidRPr="00F3143B">
        <w:rPr>
          <w:rFonts w:cs="Arial"/>
          <w:color w:val="auto"/>
        </w:rPr>
        <w:t>cherung</w:t>
      </w:r>
      <w:r w:rsidR="00BF6B1C">
        <w:rPr>
          <w:rFonts w:cs="Arial"/>
          <w:color w:val="auto"/>
        </w:rPr>
        <w:t>en</w:t>
      </w:r>
      <w:r w:rsidR="00372977" w:rsidRPr="00F3143B">
        <w:rPr>
          <w:rFonts w:cs="Arial"/>
          <w:color w:val="auto"/>
        </w:rPr>
        <w:t>)</w:t>
      </w:r>
      <w:r w:rsidR="006E215D" w:rsidRPr="00F3143B">
        <w:rPr>
          <w:rFonts w:cs="Arial"/>
          <w:color w:val="auto"/>
        </w:rPr>
        <w:t xml:space="preserve"> </w:t>
      </w:r>
      <w:r w:rsidRPr="00F3143B">
        <w:rPr>
          <w:rFonts w:cs="Arial"/>
          <w:color w:val="auto"/>
        </w:rPr>
        <w:t xml:space="preserve">sowie Kategorie 6 a), CPC-Referenz-Nr. ex 81 im offenen Verfahren für </w:t>
      </w:r>
    </w:p>
    <w:p w:rsidR="00A7187B" w:rsidRDefault="00A7187B" w:rsidP="002E60F3">
      <w:pPr>
        <w:pStyle w:val="Text"/>
        <w:jc w:val="both"/>
        <w:rPr>
          <w:rFonts w:cs="Arial"/>
        </w:rPr>
      </w:pPr>
    </w:p>
    <w:p w:rsidR="00E76E7B" w:rsidRPr="00F3143B" w:rsidRDefault="00E76E7B" w:rsidP="002E60F3">
      <w:pPr>
        <w:pStyle w:val="Text"/>
        <w:jc w:val="both"/>
        <w:rPr>
          <w:rFonts w:cs="Arial"/>
        </w:rPr>
      </w:pPr>
    </w:p>
    <w:p w:rsidR="00E76E7B" w:rsidRDefault="00E76E7B" w:rsidP="002E60F3">
      <w:pPr>
        <w:pStyle w:val="Text"/>
        <w:jc w:val="both"/>
        <w:rPr>
          <w:rFonts w:cs="Arial"/>
        </w:rPr>
      </w:pPr>
    </w:p>
    <w:p w:rsidR="00A7187B" w:rsidRPr="00F3143B" w:rsidRDefault="00075B66" w:rsidP="002E60F3">
      <w:pPr>
        <w:pStyle w:val="Text"/>
        <w:jc w:val="both"/>
        <w:rPr>
          <w:rFonts w:cs="Arial"/>
        </w:rPr>
      </w:pPr>
      <w:r>
        <w:rPr>
          <w:rFonts w:cs="Arial"/>
        </w:rPr>
        <w:t>_</w:t>
      </w:r>
      <w:r w:rsidR="00A7187B" w:rsidRPr="00F3143B">
        <w:rPr>
          <w:rFonts w:cs="Arial"/>
        </w:rPr>
        <w:t xml:space="preserve">____________________________________ 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(nachfolgend Versicherungsnehmer genannt) ausgeschrieben.</w:t>
      </w:r>
    </w:p>
    <w:p w:rsidR="002C3334" w:rsidRPr="002C3334" w:rsidRDefault="002C3334" w:rsidP="002E60F3">
      <w:pPr>
        <w:pStyle w:val="Text"/>
        <w:jc w:val="both"/>
        <w:rPr>
          <w:rFonts w:cs="Arial"/>
        </w:rPr>
      </w:pPr>
    </w:p>
    <w:p w:rsidR="002C3334" w:rsidRPr="002C3334" w:rsidRDefault="002C3334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b/>
        </w:rPr>
      </w:pPr>
      <w:r w:rsidRPr="00F3143B">
        <w:rPr>
          <w:rFonts w:cs="Arial"/>
          <w:b/>
        </w:rPr>
        <w:t>1.2</w:t>
      </w:r>
      <w:r w:rsidRPr="00F3143B">
        <w:rPr>
          <w:rFonts w:cs="Arial"/>
          <w:b/>
        </w:rPr>
        <w:tab/>
        <w:t>Versicherungsdauer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327A0A" w:rsidP="002E60F3">
      <w:pPr>
        <w:pStyle w:val="Text"/>
        <w:jc w:val="both"/>
        <w:rPr>
          <w:rFonts w:cs="Arial"/>
        </w:rPr>
      </w:pPr>
      <w:r>
        <w:rPr>
          <w:rFonts w:cs="Arial"/>
        </w:rPr>
        <w:t>Je Los wird pro Sparte</w:t>
      </w:r>
      <w:r w:rsidR="00120E15" w:rsidRPr="00F3143B">
        <w:rPr>
          <w:rFonts w:cs="Arial"/>
        </w:rPr>
        <w:t xml:space="preserve"> ein </w:t>
      </w:r>
      <w:r w:rsidR="00A7187B" w:rsidRPr="00F3143B">
        <w:rPr>
          <w:rFonts w:cs="Arial"/>
        </w:rPr>
        <w:t>Versicherungsvertrag</w:t>
      </w:r>
      <w:r w:rsidR="00453F38" w:rsidRPr="00F3143B">
        <w:rPr>
          <w:rFonts w:cs="Arial"/>
        </w:rPr>
        <w:t>,</w:t>
      </w:r>
      <w:r w:rsidR="00A7187B" w:rsidRPr="00F3143B">
        <w:rPr>
          <w:rFonts w:cs="Arial"/>
        </w:rPr>
        <w:t xml:space="preserve"> beginnend am </w:t>
      </w:r>
      <w:r w:rsidR="00E76E7B" w:rsidRPr="00F3143B">
        <w:rPr>
          <w:rFonts w:cs="Arial"/>
          <w:color w:val="auto"/>
        </w:rPr>
        <w:t>__________</w:t>
      </w:r>
      <w:r w:rsidR="00FB0FFD" w:rsidRPr="00F3143B">
        <w:rPr>
          <w:rFonts w:cs="Arial"/>
          <w:color w:val="auto"/>
        </w:rPr>
        <w:t>, 00:00 Uhr</w:t>
      </w:r>
      <w:r w:rsidR="00A7187B" w:rsidRPr="00F3143B">
        <w:rPr>
          <w:rFonts w:cs="Arial"/>
        </w:rPr>
        <w:t xml:space="preserve">, 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327A0A" w:rsidP="002E60F3">
      <w:pPr>
        <w:pStyle w:val="Text"/>
        <w:numPr>
          <w:ilvl w:val="0"/>
          <w:numId w:val="4"/>
        </w:numPr>
        <w:jc w:val="both"/>
        <w:rPr>
          <w:rFonts w:cs="Arial"/>
        </w:rPr>
      </w:pPr>
      <w:r>
        <w:rPr>
          <w:rFonts w:cs="Arial"/>
        </w:rPr>
        <w:t xml:space="preserve">für </w:t>
      </w:r>
      <w:r w:rsidR="00A7187B" w:rsidRPr="00F3143B">
        <w:rPr>
          <w:rFonts w:cs="Arial"/>
        </w:rPr>
        <w:t>ein Jahr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E76E7B" w:rsidP="002E60F3">
      <w:pPr>
        <w:pStyle w:val="Text"/>
        <w:ind w:left="720"/>
        <w:jc w:val="both"/>
        <w:rPr>
          <w:rFonts w:cs="Arial"/>
        </w:rPr>
      </w:pPr>
      <w:r>
        <w:rPr>
          <w:rFonts w:cs="Arial"/>
        </w:rPr>
        <w:sym w:font="Wingdings" w:char="F0A1"/>
      </w:r>
      <w:r w:rsidR="00DE58CB" w:rsidRPr="00F3143B">
        <w:rPr>
          <w:rFonts w:cs="Arial"/>
        </w:rPr>
        <w:tab/>
      </w:r>
      <w:r w:rsidR="00327A0A">
        <w:rPr>
          <w:rFonts w:cs="Arial"/>
        </w:rPr>
        <w:t xml:space="preserve">für </w:t>
      </w:r>
      <w:r w:rsidR="00A7187B" w:rsidRPr="00F3143B">
        <w:rPr>
          <w:rFonts w:cs="Arial"/>
        </w:rPr>
        <w:t>drei Jahre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numPr>
          <w:ilvl w:val="0"/>
          <w:numId w:val="4"/>
        </w:numPr>
        <w:jc w:val="both"/>
        <w:rPr>
          <w:rFonts w:cs="Arial"/>
          <w:color w:val="auto"/>
        </w:rPr>
      </w:pPr>
      <w:r w:rsidRPr="00F3143B">
        <w:rPr>
          <w:rFonts w:cs="Arial"/>
        </w:rPr>
        <w:t xml:space="preserve">bis zum </w:t>
      </w:r>
      <w:r w:rsidRPr="00F3143B">
        <w:rPr>
          <w:rFonts w:cs="Arial"/>
          <w:color w:val="auto"/>
        </w:rPr>
        <w:t>__________, 00:00 Uhr</w:t>
      </w:r>
      <w:r w:rsidR="009B2217">
        <w:rPr>
          <w:rFonts w:cs="Arial"/>
          <w:color w:val="auto"/>
        </w:rPr>
        <w:t>,</w:t>
      </w:r>
      <w:r w:rsidR="00803ED4">
        <w:rPr>
          <w:rFonts w:cs="Arial"/>
          <w:color w:val="auto"/>
        </w:rPr>
        <w:t xml:space="preserve"> 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abgeschlossen. D</w:t>
      </w:r>
      <w:r w:rsidR="00327A0A">
        <w:rPr>
          <w:rFonts w:cs="Arial"/>
        </w:rPr>
        <w:t>i</w:t>
      </w:r>
      <w:r w:rsidR="00120E15" w:rsidRPr="00F3143B">
        <w:rPr>
          <w:rFonts w:cs="Arial"/>
        </w:rPr>
        <w:t>e</w:t>
      </w:r>
      <w:r w:rsidRPr="00F3143B">
        <w:rPr>
          <w:rFonts w:cs="Arial"/>
        </w:rPr>
        <w:t xml:space="preserve"> Vertr</w:t>
      </w:r>
      <w:r w:rsidR="00327A0A">
        <w:rPr>
          <w:rFonts w:cs="Arial"/>
        </w:rPr>
        <w:t>ä</w:t>
      </w:r>
      <w:r w:rsidR="00120E15" w:rsidRPr="00F3143B">
        <w:rPr>
          <w:rFonts w:cs="Arial"/>
        </w:rPr>
        <w:t>g</w:t>
      </w:r>
      <w:r w:rsidR="00327A0A">
        <w:rPr>
          <w:rFonts w:cs="Arial"/>
        </w:rPr>
        <w:t>e</w:t>
      </w:r>
      <w:r w:rsidRPr="00F3143B">
        <w:rPr>
          <w:rFonts w:cs="Arial"/>
        </w:rPr>
        <w:t xml:space="preserve"> verlänger</w:t>
      </w:r>
      <w:r w:rsidR="00327A0A">
        <w:rPr>
          <w:rFonts w:cs="Arial"/>
        </w:rPr>
        <w:t>n</w:t>
      </w:r>
      <w:r w:rsidRPr="00F3143B">
        <w:rPr>
          <w:rFonts w:cs="Arial"/>
        </w:rPr>
        <w:t xml:space="preserve"> sich jeweils um ein Jahr, soweit nicht der Versicherer oder der Versicherungsnehmer den </w:t>
      </w:r>
      <w:r w:rsidR="00327A0A">
        <w:rPr>
          <w:rFonts w:cs="Arial"/>
        </w:rPr>
        <w:t xml:space="preserve">jeweiligen </w:t>
      </w:r>
      <w:r w:rsidRPr="00F3143B">
        <w:rPr>
          <w:rFonts w:cs="Arial"/>
        </w:rPr>
        <w:t>Vertrag drei Monate vor Ablauf schriftlich kündigt.</w:t>
      </w:r>
    </w:p>
    <w:p w:rsidR="00672FCA" w:rsidRDefault="00672FCA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b/>
        </w:rPr>
        <w:t>1.3</w:t>
      </w:r>
      <w:r w:rsidRPr="00F3143B">
        <w:rPr>
          <w:rFonts w:cs="Arial"/>
          <w:b/>
        </w:rPr>
        <w:tab/>
        <w:t>Beiträge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color w:val="auto"/>
        </w:rPr>
        <w:t xml:space="preserve">Je </w:t>
      </w:r>
      <w:proofErr w:type="gramStart"/>
      <w:r w:rsidR="00BF6B1C">
        <w:rPr>
          <w:rFonts w:cs="Arial"/>
          <w:color w:val="auto"/>
        </w:rPr>
        <w:t xml:space="preserve">Los bzw. </w:t>
      </w:r>
      <w:r w:rsidR="001E1C5F">
        <w:rPr>
          <w:rFonts w:cs="Arial"/>
          <w:color w:val="auto"/>
        </w:rPr>
        <w:t xml:space="preserve">je </w:t>
      </w:r>
      <w:r w:rsidRPr="00F3143B">
        <w:rPr>
          <w:rFonts w:cs="Arial"/>
          <w:color w:val="auto"/>
        </w:rPr>
        <w:t>versicherte</w:t>
      </w:r>
      <w:r w:rsidR="00F971DB">
        <w:rPr>
          <w:rFonts w:cs="Arial"/>
          <w:color w:val="auto"/>
        </w:rPr>
        <w:t>r</w:t>
      </w:r>
      <w:proofErr w:type="gramEnd"/>
      <w:r w:rsidRPr="00F3143B">
        <w:rPr>
          <w:rFonts w:cs="Arial"/>
          <w:color w:val="auto"/>
        </w:rPr>
        <w:t xml:space="preserve"> Sparte sind</w:t>
      </w:r>
      <w:r w:rsidR="00C114B0">
        <w:rPr>
          <w:rFonts w:cs="Arial"/>
          <w:color w:val="auto"/>
        </w:rPr>
        <w:t xml:space="preserve"> in EUR auszuweisen: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C114B0" w:rsidP="002E60F3">
      <w:pPr>
        <w:pStyle w:val="Text"/>
        <w:numPr>
          <w:ilvl w:val="0"/>
          <w:numId w:val="5"/>
        </w:numPr>
        <w:jc w:val="both"/>
        <w:rPr>
          <w:rFonts w:cs="Arial"/>
        </w:rPr>
      </w:pPr>
      <w:r>
        <w:rPr>
          <w:rFonts w:cs="Arial"/>
        </w:rPr>
        <w:t xml:space="preserve"> </w:t>
      </w:r>
      <w:r w:rsidR="000407F6">
        <w:rPr>
          <w:rFonts w:cs="Arial"/>
        </w:rPr>
        <w:t xml:space="preserve">der </w:t>
      </w:r>
      <w:r w:rsidR="00A7187B" w:rsidRPr="00F3143B">
        <w:rPr>
          <w:rFonts w:cs="Arial"/>
        </w:rPr>
        <w:t xml:space="preserve">Jahresbeitrag ohne </w:t>
      </w:r>
      <w:proofErr w:type="spellStart"/>
      <w:r w:rsidR="00A7187B" w:rsidRPr="00F3143B">
        <w:rPr>
          <w:rFonts w:cs="Arial"/>
        </w:rPr>
        <w:t>Versicherungsteuer</w:t>
      </w:r>
      <w:proofErr w:type="spellEnd"/>
      <w:r w:rsidR="00A7187B" w:rsidRPr="00F3143B">
        <w:rPr>
          <w:rFonts w:cs="Arial"/>
        </w:rPr>
        <w:t>,</w:t>
      </w:r>
    </w:p>
    <w:p w:rsidR="00A7187B" w:rsidRPr="00F3143B" w:rsidRDefault="00C114B0" w:rsidP="002E60F3">
      <w:pPr>
        <w:pStyle w:val="Text"/>
        <w:numPr>
          <w:ilvl w:val="0"/>
          <w:numId w:val="5"/>
        </w:numPr>
        <w:jc w:val="both"/>
        <w:rPr>
          <w:rFonts w:cs="Arial"/>
        </w:rPr>
      </w:pPr>
      <w:r>
        <w:rPr>
          <w:rFonts w:cs="Arial"/>
        </w:rPr>
        <w:t xml:space="preserve"> </w:t>
      </w:r>
      <w:r w:rsidR="000407F6">
        <w:rPr>
          <w:rFonts w:cs="Arial"/>
        </w:rPr>
        <w:t xml:space="preserve">die </w:t>
      </w:r>
      <w:proofErr w:type="spellStart"/>
      <w:r w:rsidR="00A7187B" w:rsidRPr="00F3143B">
        <w:rPr>
          <w:rFonts w:cs="Arial"/>
        </w:rPr>
        <w:t>Versicherungsteuer</w:t>
      </w:r>
      <w:proofErr w:type="spellEnd"/>
      <w:r w:rsidR="00A7187B" w:rsidRPr="00F3143B">
        <w:rPr>
          <w:rFonts w:cs="Arial"/>
        </w:rPr>
        <w:t>,</w:t>
      </w:r>
    </w:p>
    <w:p w:rsidR="000407F6" w:rsidRDefault="00C114B0" w:rsidP="002E60F3">
      <w:pPr>
        <w:pStyle w:val="Text"/>
        <w:numPr>
          <w:ilvl w:val="0"/>
          <w:numId w:val="5"/>
        </w:numPr>
        <w:jc w:val="both"/>
        <w:rPr>
          <w:rFonts w:cs="Arial"/>
        </w:rPr>
      </w:pPr>
      <w:r>
        <w:rPr>
          <w:rFonts w:cs="Arial"/>
        </w:rPr>
        <w:t xml:space="preserve"> </w:t>
      </w:r>
      <w:r w:rsidR="000407F6">
        <w:rPr>
          <w:rFonts w:cs="Arial"/>
        </w:rPr>
        <w:t xml:space="preserve">der </w:t>
      </w:r>
      <w:r w:rsidR="00A7187B" w:rsidRPr="00F3143B">
        <w:rPr>
          <w:rFonts w:cs="Arial"/>
        </w:rPr>
        <w:t xml:space="preserve">Jahresbeitrag einschließlich </w:t>
      </w:r>
      <w:proofErr w:type="spellStart"/>
      <w:r w:rsidR="00A7187B" w:rsidRPr="00F3143B">
        <w:rPr>
          <w:rFonts w:cs="Arial"/>
        </w:rPr>
        <w:t>Versicherungsteuer</w:t>
      </w:r>
      <w:proofErr w:type="spellEnd"/>
      <w:r w:rsidR="000407F6">
        <w:rPr>
          <w:rFonts w:cs="Arial"/>
        </w:rPr>
        <w:t xml:space="preserve"> </w:t>
      </w:r>
    </w:p>
    <w:p w:rsidR="000407F6" w:rsidRDefault="000407F6" w:rsidP="002E60F3">
      <w:pPr>
        <w:pStyle w:val="Text"/>
        <w:jc w:val="both"/>
        <w:rPr>
          <w:rFonts w:cs="Arial"/>
        </w:rPr>
      </w:pPr>
    </w:p>
    <w:p w:rsidR="00A7187B" w:rsidRPr="00D54E97" w:rsidRDefault="00A7187B" w:rsidP="002E60F3">
      <w:pPr>
        <w:pStyle w:val="Text"/>
        <w:jc w:val="both"/>
        <w:rPr>
          <w:rFonts w:cs="Arial"/>
          <w:color w:val="auto"/>
        </w:rPr>
      </w:pPr>
      <w:r w:rsidRPr="00D54E97">
        <w:rPr>
          <w:rFonts w:cs="Arial"/>
          <w:color w:val="auto"/>
        </w:rPr>
        <w:t xml:space="preserve">Zusätzlich sind in der Objektliste die Jahresbeiträge einschließlich </w:t>
      </w:r>
      <w:proofErr w:type="spellStart"/>
      <w:r w:rsidRPr="00D54E97">
        <w:rPr>
          <w:rFonts w:cs="Arial"/>
          <w:color w:val="auto"/>
        </w:rPr>
        <w:t>Versicherungsteuer</w:t>
      </w:r>
      <w:proofErr w:type="spellEnd"/>
      <w:r w:rsidRPr="00D54E97">
        <w:rPr>
          <w:rFonts w:cs="Arial"/>
          <w:color w:val="auto"/>
        </w:rPr>
        <w:t xml:space="preserve"> je Einzelobjekt einzutragen</w:t>
      </w:r>
      <w:r w:rsidR="00D54E97">
        <w:rPr>
          <w:rFonts w:cs="Arial"/>
          <w:color w:val="auto"/>
        </w:rPr>
        <w:t>.</w:t>
      </w:r>
    </w:p>
    <w:p w:rsidR="00B67FE1" w:rsidRDefault="00B67FE1" w:rsidP="002E60F3">
      <w:pPr>
        <w:pStyle w:val="Text"/>
        <w:jc w:val="both"/>
        <w:rPr>
          <w:rFonts w:cs="Arial"/>
          <w:color w:val="auto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b/>
        </w:rPr>
      </w:pPr>
      <w:r w:rsidRPr="00F3143B">
        <w:rPr>
          <w:rFonts w:cs="Arial"/>
          <w:b/>
        </w:rPr>
        <w:t>1.</w:t>
      </w:r>
      <w:r w:rsidR="001E1C5F">
        <w:rPr>
          <w:rFonts w:cs="Arial"/>
          <w:b/>
        </w:rPr>
        <w:t>4</w:t>
      </w:r>
      <w:r w:rsidRPr="00F3143B">
        <w:rPr>
          <w:rFonts w:cs="Arial"/>
          <w:b/>
        </w:rPr>
        <w:tab/>
        <w:t>Vergabe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FB0FFD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 xml:space="preserve">Es werden folgende </w:t>
      </w:r>
      <w:r w:rsidR="00A7187B" w:rsidRPr="00F3143B">
        <w:rPr>
          <w:rFonts w:cs="Arial"/>
        </w:rPr>
        <w:t xml:space="preserve">Lose </w:t>
      </w:r>
      <w:r w:rsidRPr="00F3143B">
        <w:rPr>
          <w:rFonts w:cs="Arial"/>
        </w:rPr>
        <w:t>gebildet</w:t>
      </w:r>
      <w:r w:rsidR="004B0289">
        <w:rPr>
          <w:rFonts w:cs="Arial"/>
        </w:rPr>
        <w:t>:</w:t>
      </w:r>
    </w:p>
    <w:p w:rsidR="006D6B7C" w:rsidRPr="00F3143B" w:rsidRDefault="00A8732A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 xml:space="preserve"> </w:t>
      </w:r>
    </w:p>
    <w:p w:rsidR="00D94AA8" w:rsidRDefault="00FB0FFD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Los 1:</w:t>
      </w:r>
      <w:r w:rsidR="00EB22FE">
        <w:rPr>
          <w:rFonts w:cs="Arial"/>
        </w:rPr>
        <w:t xml:space="preserve"> </w:t>
      </w:r>
      <w:r w:rsidRPr="00F3143B">
        <w:rPr>
          <w:rFonts w:cs="Arial"/>
        </w:rPr>
        <w:t>Gebäude</w:t>
      </w:r>
      <w:r w:rsidR="00D94AA8">
        <w:rPr>
          <w:rFonts w:cs="Arial"/>
        </w:rPr>
        <w:t>versicherung und Versicherung beweglicher Sachen</w:t>
      </w:r>
    </w:p>
    <w:p w:rsidR="00FB0FFD" w:rsidRPr="00D94AA8" w:rsidRDefault="00D94AA8" w:rsidP="002E60F3">
      <w:pPr>
        <w:pStyle w:val="Text"/>
        <w:jc w:val="both"/>
        <w:rPr>
          <w:rFonts w:cs="Arial"/>
          <w:i/>
          <w:color w:val="FF0000"/>
        </w:rPr>
      </w:pPr>
      <w:r>
        <w:rPr>
          <w:rFonts w:cs="Arial"/>
        </w:rPr>
        <w:t xml:space="preserve">           </w:t>
      </w:r>
      <w:r w:rsidRPr="00D94AA8">
        <w:rPr>
          <w:rFonts w:cs="Arial"/>
          <w:i/>
          <w:color w:val="FF0000"/>
        </w:rPr>
        <w:t xml:space="preserve">(Alternativ: </w:t>
      </w:r>
      <w:r w:rsidR="00D54E97">
        <w:rPr>
          <w:rFonts w:cs="Arial"/>
          <w:i/>
          <w:color w:val="FF0000"/>
        </w:rPr>
        <w:t>sowie</w:t>
      </w:r>
      <w:r w:rsidRPr="00D94AA8">
        <w:rPr>
          <w:rFonts w:cs="Arial"/>
          <w:i/>
          <w:color w:val="FF0000"/>
        </w:rPr>
        <w:t xml:space="preserve"> </w:t>
      </w:r>
      <w:r w:rsidR="00FE39A6" w:rsidRPr="00D94AA8">
        <w:rPr>
          <w:rFonts w:cs="Arial"/>
          <w:i/>
          <w:color w:val="FF0000"/>
        </w:rPr>
        <w:t>Glas-</w:t>
      </w:r>
      <w:r w:rsidR="0074184B">
        <w:rPr>
          <w:rFonts w:cs="Arial"/>
          <w:i/>
          <w:color w:val="FF0000"/>
        </w:rPr>
        <w:t xml:space="preserve"> </w:t>
      </w:r>
      <w:r w:rsidRPr="00D94AA8">
        <w:rPr>
          <w:rFonts w:cs="Arial"/>
          <w:i/>
          <w:color w:val="FF0000"/>
        </w:rPr>
        <w:t>und/oder Einnahmeverlust- und/oder</w:t>
      </w:r>
      <w:r w:rsidR="00FE39A6" w:rsidRPr="00D94AA8">
        <w:rPr>
          <w:rFonts w:cs="Arial"/>
          <w:i/>
          <w:color w:val="FF0000"/>
        </w:rPr>
        <w:t xml:space="preserve"> Schlüsselverlust</w:t>
      </w:r>
      <w:r w:rsidR="00FB0FFD" w:rsidRPr="00D94AA8">
        <w:rPr>
          <w:rFonts w:cs="Arial"/>
          <w:i/>
          <w:color w:val="FF0000"/>
        </w:rPr>
        <w:t>versicherung</w:t>
      </w:r>
      <w:r w:rsidR="0074184B">
        <w:rPr>
          <w:rFonts w:cs="Arial"/>
          <w:i/>
          <w:color w:val="FF0000"/>
        </w:rPr>
        <w:t>en</w:t>
      </w:r>
      <w:r w:rsidRPr="00D94AA8">
        <w:rPr>
          <w:rFonts w:cs="Arial"/>
          <w:i/>
          <w:color w:val="FF0000"/>
        </w:rPr>
        <w:t>)</w:t>
      </w:r>
    </w:p>
    <w:p w:rsidR="00FB0FFD" w:rsidRPr="00F3143B" w:rsidRDefault="00FB0FFD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Los 2: Elektronikversicherung</w:t>
      </w:r>
    </w:p>
    <w:p w:rsidR="00FB0FFD" w:rsidRPr="00F3143B" w:rsidRDefault="00FB0FFD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Los 3: Maschinenversicherung</w:t>
      </w:r>
    </w:p>
    <w:p w:rsidR="00120E15" w:rsidRPr="00F3143B" w:rsidRDefault="00120E15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 xml:space="preserve">Los 4: </w:t>
      </w:r>
      <w:r w:rsidR="00C47F21" w:rsidRPr="00F3143B">
        <w:rPr>
          <w:rFonts w:cs="Arial"/>
        </w:rPr>
        <w:t>Ausstellungsversicherung</w:t>
      </w:r>
      <w:r w:rsidR="00C47F21">
        <w:rPr>
          <w:rFonts w:cs="Arial"/>
        </w:rPr>
        <w:t xml:space="preserve"> (</w:t>
      </w:r>
      <w:r w:rsidR="00284220" w:rsidRPr="00F3143B">
        <w:rPr>
          <w:rFonts w:cs="Arial"/>
        </w:rPr>
        <w:t>Transportversicherung</w:t>
      </w:r>
      <w:r w:rsidR="00C47F21">
        <w:rPr>
          <w:rFonts w:cs="Arial"/>
        </w:rPr>
        <w:t>)</w:t>
      </w:r>
    </w:p>
    <w:p w:rsidR="00F3143B" w:rsidRPr="00F3143B" w:rsidRDefault="00F3143B" w:rsidP="002E60F3">
      <w:pPr>
        <w:pStyle w:val="Text"/>
        <w:jc w:val="both"/>
        <w:rPr>
          <w:rFonts w:cs="Arial"/>
        </w:rPr>
      </w:pPr>
    </w:p>
    <w:p w:rsidR="00CB0596" w:rsidRPr="00F3143B" w:rsidRDefault="00A7187B" w:rsidP="002E60F3">
      <w:pPr>
        <w:pStyle w:val="Text"/>
        <w:numPr>
          <w:ilvl w:val="1"/>
          <w:numId w:val="13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Zuschlagskriterien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Der Zuschlag erfolgt auf das wirtschaftlich günstigste Angebot</w:t>
      </w:r>
      <w:r w:rsidR="000C7964">
        <w:rPr>
          <w:rFonts w:cs="Arial"/>
        </w:rPr>
        <w:t>.</w:t>
      </w:r>
    </w:p>
    <w:p w:rsidR="00AE3ACB" w:rsidRDefault="00AE3ACB" w:rsidP="002E60F3">
      <w:pPr>
        <w:pStyle w:val="Text"/>
        <w:jc w:val="both"/>
        <w:rPr>
          <w:rFonts w:cs="Arial"/>
        </w:rPr>
      </w:pPr>
      <w:r>
        <w:rPr>
          <w:rFonts w:cs="Arial"/>
        </w:rPr>
        <w:br w:type="page"/>
      </w:r>
    </w:p>
    <w:p w:rsidR="00F81184" w:rsidRPr="00F81184" w:rsidRDefault="00F81184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b/>
        </w:rPr>
      </w:pPr>
      <w:r w:rsidRPr="00F3143B">
        <w:rPr>
          <w:rFonts w:cs="Arial"/>
          <w:b/>
        </w:rPr>
        <w:t>1.</w:t>
      </w:r>
      <w:r w:rsidR="001E1C5F">
        <w:rPr>
          <w:rFonts w:cs="Arial"/>
          <w:b/>
        </w:rPr>
        <w:t>6</w:t>
      </w:r>
      <w:r w:rsidRPr="00F3143B">
        <w:rPr>
          <w:rFonts w:cs="Arial"/>
          <w:b/>
        </w:rPr>
        <w:tab/>
        <w:t>Fristen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b/>
        </w:rPr>
        <w:t>1.</w:t>
      </w:r>
      <w:r w:rsidR="001E1C5F">
        <w:rPr>
          <w:rFonts w:cs="Arial"/>
          <w:b/>
        </w:rPr>
        <w:t>6</w:t>
      </w:r>
      <w:r w:rsidRPr="00F3143B">
        <w:rPr>
          <w:rFonts w:cs="Arial"/>
          <w:b/>
        </w:rPr>
        <w:t>.1</w:t>
      </w:r>
      <w:r w:rsidRPr="00F3143B">
        <w:rPr>
          <w:rFonts w:cs="Arial"/>
        </w:rPr>
        <w:tab/>
        <w:t xml:space="preserve">Angebote sind bis zum </w:t>
      </w:r>
      <w:r w:rsidR="00D62288" w:rsidRPr="00F3143B">
        <w:rPr>
          <w:rFonts w:cs="Arial"/>
          <w:color w:val="auto"/>
        </w:rPr>
        <w:t>__________</w:t>
      </w:r>
      <w:r w:rsidR="00F341B4" w:rsidRPr="00F3143B">
        <w:rPr>
          <w:rFonts w:cs="Arial"/>
          <w:color w:val="auto"/>
        </w:rPr>
        <w:t xml:space="preserve">, </w:t>
      </w:r>
      <w:r w:rsidRPr="00F3143B">
        <w:rPr>
          <w:rFonts w:cs="Arial"/>
        </w:rPr>
        <w:t>24:00 Uhr</w:t>
      </w:r>
      <w:r w:rsidR="00453F38" w:rsidRPr="00F3143B">
        <w:rPr>
          <w:rFonts w:cs="Arial"/>
        </w:rPr>
        <w:t>,</w:t>
      </w:r>
      <w:r w:rsidRPr="00F3143B">
        <w:rPr>
          <w:rFonts w:cs="Arial"/>
        </w:rPr>
        <w:t xml:space="preserve"> einzureichen.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b/>
        </w:rPr>
        <w:t>1.</w:t>
      </w:r>
      <w:r w:rsidR="001E1C5F">
        <w:rPr>
          <w:rFonts w:cs="Arial"/>
          <w:b/>
        </w:rPr>
        <w:t>6</w:t>
      </w:r>
      <w:r w:rsidRPr="00F3143B">
        <w:rPr>
          <w:rFonts w:cs="Arial"/>
          <w:b/>
        </w:rPr>
        <w:t>.2</w:t>
      </w:r>
      <w:r w:rsidRPr="00F3143B">
        <w:rPr>
          <w:rFonts w:cs="Arial"/>
        </w:rPr>
        <w:tab/>
        <w:t xml:space="preserve">Die Zuschlagsfrist endet am </w:t>
      </w:r>
      <w:r w:rsidR="00D62288" w:rsidRPr="00F3143B">
        <w:rPr>
          <w:rFonts w:cs="Arial"/>
          <w:color w:val="auto"/>
        </w:rPr>
        <w:t>__________</w:t>
      </w:r>
      <w:r w:rsidR="00F341B4" w:rsidRPr="00F3143B">
        <w:rPr>
          <w:rFonts w:cs="Arial"/>
          <w:color w:val="auto"/>
        </w:rPr>
        <w:t xml:space="preserve">, </w:t>
      </w:r>
      <w:r w:rsidRPr="00F3143B">
        <w:rPr>
          <w:rFonts w:cs="Arial"/>
        </w:rPr>
        <w:t>24:00 Uhr.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Bis zum Ablauf der Zuschlag</w:t>
      </w:r>
      <w:r w:rsidR="004B0289">
        <w:rPr>
          <w:rFonts w:cs="Arial"/>
        </w:rPr>
        <w:t>s</w:t>
      </w:r>
      <w:r w:rsidRPr="00F3143B">
        <w:rPr>
          <w:rFonts w:cs="Arial"/>
        </w:rPr>
        <w:t>frist ist der Versicherer an sein Angebot gebunden.</w:t>
      </w:r>
    </w:p>
    <w:p w:rsidR="00953E58" w:rsidRPr="00F3143B" w:rsidRDefault="00953E58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Im Falle eines Nachprüfungsverfahrens ist der Bieter bis zum rechtskräftigen Abschluss des Nachpr</w:t>
      </w:r>
      <w:r w:rsidRPr="00F3143B">
        <w:rPr>
          <w:rFonts w:cs="Arial"/>
        </w:rPr>
        <w:t>ü</w:t>
      </w:r>
      <w:r w:rsidRPr="00F3143B">
        <w:rPr>
          <w:rFonts w:cs="Arial"/>
        </w:rPr>
        <w:t>fungsverfahrens an sein Angebot gebunden.</w:t>
      </w:r>
    </w:p>
    <w:p w:rsidR="00F3143B" w:rsidRPr="00F3143B" w:rsidRDefault="00F3143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numPr>
          <w:ilvl w:val="1"/>
          <w:numId w:val="6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Angebot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Default="00A7187B" w:rsidP="002E60F3">
      <w:pPr>
        <w:pStyle w:val="Text"/>
        <w:numPr>
          <w:ilvl w:val="2"/>
          <w:numId w:val="6"/>
        </w:numPr>
        <w:jc w:val="both"/>
        <w:rPr>
          <w:rFonts w:cs="Arial"/>
        </w:rPr>
      </w:pPr>
      <w:r w:rsidRPr="00F3143B">
        <w:rPr>
          <w:rFonts w:cs="Arial"/>
        </w:rPr>
        <w:t>Für das Angebot sind die Verdingungsunterlagen zu verwenden.</w:t>
      </w:r>
    </w:p>
    <w:p w:rsidR="00AE3ACB" w:rsidRPr="00F3143B" w:rsidRDefault="00AE3ACB" w:rsidP="002E60F3">
      <w:pPr>
        <w:pStyle w:val="Text"/>
        <w:ind w:left="720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b/>
        </w:rPr>
        <w:t>1.7.2</w:t>
      </w:r>
      <w:r w:rsidRPr="00F3143B">
        <w:rPr>
          <w:rFonts w:cs="Arial"/>
        </w:rPr>
        <w:tab/>
        <w:t>Änderungen an den Verdingungsunterlagen sind unzulässig.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b/>
        </w:rPr>
        <w:t>1.7.3</w:t>
      </w:r>
      <w:r w:rsidRPr="00F3143B">
        <w:rPr>
          <w:rFonts w:cs="Arial"/>
        </w:rPr>
        <w:tab/>
        <w:t xml:space="preserve">Das Angebot muss vollständig sein. Es darf nur Preise in </w:t>
      </w:r>
      <w:r w:rsidR="0004141A">
        <w:rPr>
          <w:rFonts w:cs="Arial"/>
        </w:rPr>
        <w:t>E</w:t>
      </w:r>
      <w:r w:rsidR="00A75D05">
        <w:rPr>
          <w:rFonts w:cs="Arial"/>
        </w:rPr>
        <w:t>UR</w:t>
      </w:r>
      <w:r w:rsidRPr="00F3143B">
        <w:rPr>
          <w:rFonts w:cs="Arial"/>
        </w:rPr>
        <w:t xml:space="preserve"> und die in den Verdingungsunte</w:t>
      </w:r>
      <w:r w:rsidRPr="00F3143B">
        <w:rPr>
          <w:rFonts w:cs="Arial"/>
        </w:rPr>
        <w:t>r</w:t>
      </w:r>
      <w:r w:rsidRPr="00F3143B">
        <w:rPr>
          <w:rFonts w:cs="Arial"/>
        </w:rPr>
        <w:t>lagen geforderten Erläuterungen enthalten.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b/>
        </w:rPr>
        <w:t>1.7.4</w:t>
      </w:r>
      <w:r w:rsidRPr="00F3143B">
        <w:rPr>
          <w:rFonts w:cs="Arial"/>
        </w:rPr>
        <w:tab/>
      </w:r>
      <w:r w:rsidR="00AE3ACB" w:rsidRPr="00252316">
        <w:rPr>
          <w:rFonts w:cs="Arial"/>
        </w:rPr>
        <w:t xml:space="preserve">Soweit nicht gesetzlich anders vorgeschrieben, ist das Angebot in deutscher Sprache abzufassen und </w:t>
      </w:r>
      <w:r w:rsidR="00252316" w:rsidRPr="00252316">
        <w:rPr>
          <w:rFonts w:cs="Arial"/>
        </w:rPr>
        <w:t xml:space="preserve">über das vorgegebene </w:t>
      </w:r>
      <w:proofErr w:type="spellStart"/>
      <w:r w:rsidR="00252316" w:rsidRPr="00252316">
        <w:rPr>
          <w:rFonts w:cs="Arial"/>
        </w:rPr>
        <w:t>eVergabe</w:t>
      </w:r>
      <w:proofErr w:type="spellEnd"/>
      <w:r w:rsidR="00252316" w:rsidRPr="00252316">
        <w:rPr>
          <w:rFonts w:cs="Arial"/>
        </w:rPr>
        <w:t>-Portal einzureichen.</w:t>
      </w:r>
    </w:p>
    <w:p w:rsidR="00252316" w:rsidRPr="00F3143B" w:rsidRDefault="00252316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  <w:b/>
        </w:rPr>
        <w:t>1.7.5</w:t>
      </w:r>
      <w:r w:rsidRPr="00F3143B">
        <w:rPr>
          <w:rFonts w:cs="Arial"/>
        </w:rPr>
        <w:tab/>
        <w:t>Der Bieter hat in seinem Angebot kenntlich zu machen, welche Passagen als Geschäftsgehei</w:t>
      </w:r>
      <w:r w:rsidRPr="00F3143B">
        <w:rPr>
          <w:rFonts w:cs="Arial"/>
        </w:rPr>
        <w:t>m</w:t>
      </w:r>
      <w:r w:rsidRPr="00F3143B">
        <w:rPr>
          <w:rFonts w:cs="Arial"/>
        </w:rPr>
        <w:t>nisse im Sinne von § 111 GWB zu behandeln sind.</w:t>
      </w:r>
    </w:p>
    <w:p w:rsidR="00F3143B" w:rsidRPr="00F3143B" w:rsidRDefault="00F3143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b/>
        </w:rPr>
      </w:pPr>
      <w:r w:rsidRPr="00F3143B">
        <w:rPr>
          <w:rFonts w:cs="Arial"/>
          <w:b/>
        </w:rPr>
        <w:t>1.8</w:t>
      </w:r>
      <w:r w:rsidRPr="00F3143B">
        <w:rPr>
          <w:rFonts w:cs="Arial"/>
          <w:b/>
        </w:rPr>
        <w:tab/>
        <w:t>Auskünfte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Auskünfte werden zu den üblichen Bürostunden in deutscher Sprache erteilt. Auf Wunsch wird dem Bi</w:t>
      </w:r>
      <w:r w:rsidRPr="00F3143B">
        <w:rPr>
          <w:rFonts w:cs="Arial"/>
        </w:rPr>
        <w:t>e</w:t>
      </w:r>
      <w:r w:rsidRPr="00F3143B">
        <w:rPr>
          <w:rFonts w:cs="Arial"/>
        </w:rPr>
        <w:t>ter während der Angebotsfrist die Gelegenheit zur Ortsbesichtigung zu den üblichen Bürostunden geg</w:t>
      </w:r>
      <w:r w:rsidRPr="00F3143B">
        <w:rPr>
          <w:rFonts w:cs="Arial"/>
        </w:rPr>
        <w:t>e</w:t>
      </w:r>
      <w:r w:rsidRPr="00F3143B">
        <w:rPr>
          <w:rFonts w:cs="Arial"/>
        </w:rPr>
        <w:t>ben.</w:t>
      </w:r>
    </w:p>
    <w:p w:rsidR="00CB0596" w:rsidRPr="00F3143B" w:rsidRDefault="00CB0596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i/>
        </w:rPr>
      </w:pPr>
      <w:r w:rsidRPr="00F3143B">
        <w:rPr>
          <w:rFonts w:cs="Arial"/>
          <w:b/>
        </w:rPr>
        <w:t>1.9</w:t>
      </w:r>
      <w:r w:rsidRPr="00F3143B">
        <w:rPr>
          <w:rFonts w:cs="Arial"/>
          <w:b/>
        </w:rPr>
        <w:tab/>
        <w:t>Nachprüfungsanträge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</w:rPr>
      </w:pPr>
      <w:r w:rsidRPr="00F3143B">
        <w:rPr>
          <w:rFonts w:cs="Arial"/>
        </w:rPr>
        <w:t>Nachprüfungsanträge sind zu richten an</w:t>
      </w:r>
      <w:r w:rsidR="000407F6">
        <w:rPr>
          <w:rFonts w:cs="Arial"/>
        </w:rPr>
        <w:t xml:space="preserve"> die</w:t>
      </w:r>
      <w:r w:rsidRPr="00F3143B">
        <w:rPr>
          <w:rFonts w:cs="Arial"/>
        </w:rPr>
        <w:t>:</w:t>
      </w:r>
    </w:p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numPr>
          <w:ilvl w:val="0"/>
          <w:numId w:val="4"/>
        </w:numPr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 xml:space="preserve">1. Vergabekammer beim Landesverwaltungsamt </w:t>
      </w:r>
    </w:p>
    <w:p w:rsidR="00A7187B" w:rsidRPr="00F3143B" w:rsidRDefault="00A75D05" w:rsidP="002E60F3">
      <w:pPr>
        <w:pStyle w:val="Text"/>
        <w:ind w:left="1440"/>
        <w:jc w:val="both"/>
        <w:rPr>
          <w:rFonts w:cs="Arial"/>
          <w:color w:val="auto"/>
        </w:rPr>
      </w:pPr>
      <w:r>
        <w:rPr>
          <w:rFonts w:cs="Arial"/>
          <w:color w:val="auto"/>
        </w:rPr>
        <w:t>Ernst-</w:t>
      </w:r>
      <w:proofErr w:type="spellStart"/>
      <w:r>
        <w:rPr>
          <w:rFonts w:cs="Arial"/>
          <w:color w:val="auto"/>
        </w:rPr>
        <w:t>Kamieth</w:t>
      </w:r>
      <w:proofErr w:type="spellEnd"/>
      <w:r>
        <w:rPr>
          <w:rFonts w:cs="Arial"/>
          <w:color w:val="auto"/>
        </w:rPr>
        <w:t>-Str. 2</w:t>
      </w:r>
      <w:r w:rsidR="001E52EB" w:rsidRPr="00F3143B">
        <w:rPr>
          <w:rFonts w:cs="Arial"/>
          <w:color w:val="auto"/>
        </w:rPr>
        <w:t xml:space="preserve">, </w:t>
      </w:r>
      <w:r w:rsidR="00A7187B" w:rsidRPr="00F3143B">
        <w:rPr>
          <w:rFonts w:cs="Arial"/>
          <w:color w:val="auto"/>
        </w:rPr>
        <w:t>0611</w:t>
      </w:r>
      <w:r>
        <w:rPr>
          <w:rFonts w:cs="Arial"/>
          <w:color w:val="auto"/>
        </w:rPr>
        <w:t>2</w:t>
      </w:r>
      <w:r w:rsidR="00A7187B" w:rsidRPr="00F3143B">
        <w:rPr>
          <w:rFonts w:cs="Arial"/>
          <w:color w:val="auto"/>
        </w:rPr>
        <w:t xml:space="preserve"> Halle</w:t>
      </w:r>
      <w:r w:rsidR="00F971DB">
        <w:rPr>
          <w:rFonts w:cs="Arial"/>
          <w:color w:val="auto"/>
        </w:rPr>
        <w:t xml:space="preserve"> </w:t>
      </w:r>
      <w:r>
        <w:rPr>
          <w:rFonts w:cs="Arial"/>
          <w:color w:val="auto"/>
        </w:rPr>
        <w:t>(</w:t>
      </w:r>
      <w:r w:rsidR="00A7187B" w:rsidRPr="00F3143B">
        <w:rPr>
          <w:rFonts w:cs="Arial"/>
          <w:color w:val="auto"/>
        </w:rPr>
        <w:t>Saale</w:t>
      </w:r>
      <w:r>
        <w:rPr>
          <w:rFonts w:cs="Arial"/>
          <w:color w:val="auto"/>
        </w:rPr>
        <w:t>)</w:t>
      </w:r>
    </w:p>
    <w:p w:rsidR="00A7187B" w:rsidRPr="00F3143B" w:rsidRDefault="00A7187B" w:rsidP="002E60F3">
      <w:pPr>
        <w:pStyle w:val="Text"/>
        <w:ind w:left="1440"/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>Tel. (03 45) 5 14-1529, Fax (03 45) 5 14-1115</w:t>
      </w:r>
    </w:p>
    <w:p w:rsidR="00A7187B" w:rsidRPr="00F3143B" w:rsidRDefault="00A7187B" w:rsidP="002E60F3">
      <w:pPr>
        <w:pStyle w:val="Text"/>
        <w:ind w:left="1440"/>
        <w:jc w:val="both"/>
        <w:rPr>
          <w:rFonts w:cs="Arial"/>
          <w:i/>
          <w:color w:val="FF0000"/>
        </w:rPr>
      </w:pPr>
      <w:r w:rsidRPr="00F3143B">
        <w:rPr>
          <w:rFonts w:cs="Arial"/>
          <w:i/>
          <w:color w:val="FF0000"/>
        </w:rPr>
        <w:t>(zuständig für die Städte Halle</w:t>
      </w:r>
      <w:r w:rsidR="00F971DB">
        <w:rPr>
          <w:rFonts w:cs="Arial"/>
          <w:i/>
          <w:color w:val="FF0000"/>
        </w:rPr>
        <w:t xml:space="preserve"> </w:t>
      </w:r>
      <w:r w:rsidR="00A75D05">
        <w:rPr>
          <w:rFonts w:cs="Arial"/>
          <w:i/>
          <w:color w:val="FF0000"/>
        </w:rPr>
        <w:t>(</w:t>
      </w:r>
      <w:r w:rsidRPr="00F3143B">
        <w:rPr>
          <w:rFonts w:cs="Arial"/>
          <w:i/>
          <w:color w:val="FF0000"/>
        </w:rPr>
        <w:t>Saale</w:t>
      </w:r>
      <w:r w:rsidR="00A75D05">
        <w:rPr>
          <w:rFonts w:cs="Arial"/>
          <w:i/>
          <w:color w:val="FF0000"/>
        </w:rPr>
        <w:t>)</w:t>
      </w:r>
      <w:r w:rsidRPr="00F3143B">
        <w:rPr>
          <w:rFonts w:cs="Arial"/>
          <w:i/>
          <w:color w:val="FF0000"/>
        </w:rPr>
        <w:t xml:space="preserve">, Dessau-Roßlau und die Landkreise </w:t>
      </w:r>
    </w:p>
    <w:p w:rsidR="00A7187B" w:rsidRDefault="00A7187B" w:rsidP="002E60F3">
      <w:pPr>
        <w:pStyle w:val="Text"/>
        <w:ind w:left="1440"/>
        <w:jc w:val="both"/>
        <w:rPr>
          <w:rFonts w:cs="Arial"/>
          <w:i/>
          <w:color w:val="FF0000"/>
        </w:rPr>
      </w:pPr>
      <w:r w:rsidRPr="00F3143B">
        <w:rPr>
          <w:rFonts w:cs="Arial"/>
          <w:i/>
          <w:color w:val="FF0000"/>
        </w:rPr>
        <w:t>Anhalt-Bitterfeld, Burgenland</w:t>
      </w:r>
      <w:r w:rsidR="00A75D05">
        <w:rPr>
          <w:rFonts w:cs="Arial"/>
          <w:i/>
          <w:color w:val="FF0000"/>
        </w:rPr>
        <w:t>kreis</w:t>
      </w:r>
      <w:r w:rsidRPr="00F3143B">
        <w:rPr>
          <w:rFonts w:cs="Arial"/>
          <w:i/>
          <w:color w:val="FF0000"/>
        </w:rPr>
        <w:t>, Mansfeld-Südharz, Saalekreis, Wittenberg)</w:t>
      </w:r>
    </w:p>
    <w:p w:rsidR="00B67FE1" w:rsidRPr="00F3143B" w:rsidRDefault="00B67FE1" w:rsidP="002E60F3">
      <w:pPr>
        <w:pStyle w:val="Text"/>
        <w:ind w:left="1440"/>
        <w:jc w:val="both"/>
        <w:rPr>
          <w:rFonts w:cs="Arial"/>
          <w:i/>
          <w:color w:val="FF0000"/>
        </w:rPr>
      </w:pPr>
    </w:p>
    <w:p w:rsidR="00A7187B" w:rsidRPr="00F3143B" w:rsidRDefault="00A7187B" w:rsidP="002E60F3">
      <w:pPr>
        <w:pStyle w:val="Text"/>
        <w:numPr>
          <w:ilvl w:val="0"/>
          <w:numId w:val="4"/>
        </w:numPr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>2. Vergabekammer beim Landesverwaltungsamt</w:t>
      </w:r>
    </w:p>
    <w:p w:rsidR="00A75D05" w:rsidRPr="00F3143B" w:rsidRDefault="00A75D05" w:rsidP="002E60F3">
      <w:pPr>
        <w:pStyle w:val="Text"/>
        <w:ind w:left="1440"/>
        <w:jc w:val="both"/>
        <w:rPr>
          <w:rFonts w:cs="Arial"/>
          <w:color w:val="auto"/>
        </w:rPr>
      </w:pPr>
      <w:r>
        <w:rPr>
          <w:rFonts w:cs="Arial"/>
          <w:color w:val="auto"/>
        </w:rPr>
        <w:t>Ernst-</w:t>
      </w:r>
      <w:proofErr w:type="spellStart"/>
      <w:r>
        <w:rPr>
          <w:rFonts w:cs="Arial"/>
          <w:color w:val="auto"/>
        </w:rPr>
        <w:t>Kamieth</w:t>
      </w:r>
      <w:proofErr w:type="spellEnd"/>
      <w:r>
        <w:rPr>
          <w:rFonts w:cs="Arial"/>
          <w:color w:val="auto"/>
        </w:rPr>
        <w:t>-Str. 2</w:t>
      </w:r>
      <w:r w:rsidRPr="00F3143B">
        <w:rPr>
          <w:rFonts w:cs="Arial"/>
          <w:color w:val="auto"/>
        </w:rPr>
        <w:t>, 0611</w:t>
      </w:r>
      <w:r>
        <w:rPr>
          <w:rFonts w:cs="Arial"/>
          <w:color w:val="auto"/>
        </w:rPr>
        <w:t>2</w:t>
      </w:r>
      <w:r w:rsidRPr="00F3143B">
        <w:rPr>
          <w:rFonts w:cs="Arial"/>
          <w:color w:val="auto"/>
        </w:rPr>
        <w:t xml:space="preserve"> Halle</w:t>
      </w:r>
      <w:r w:rsidR="00F971DB">
        <w:rPr>
          <w:rFonts w:cs="Arial"/>
          <w:color w:val="auto"/>
        </w:rPr>
        <w:t xml:space="preserve"> </w:t>
      </w:r>
      <w:r>
        <w:rPr>
          <w:rFonts w:cs="Arial"/>
          <w:color w:val="auto"/>
        </w:rPr>
        <w:t>(</w:t>
      </w:r>
      <w:r w:rsidRPr="00F3143B">
        <w:rPr>
          <w:rFonts w:cs="Arial"/>
          <w:color w:val="auto"/>
        </w:rPr>
        <w:t>Saale</w:t>
      </w:r>
      <w:r>
        <w:rPr>
          <w:rFonts w:cs="Arial"/>
          <w:color w:val="auto"/>
        </w:rPr>
        <w:t>)</w:t>
      </w:r>
    </w:p>
    <w:p w:rsidR="00A7187B" w:rsidRPr="00F3143B" w:rsidRDefault="00A7187B" w:rsidP="002E60F3">
      <w:pPr>
        <w:pStyle w:val="Text"/>
        <w:ind w:left="1440"/>
        <w:jc w:val="both"/>
        <w:rPr>
          <w:rFonts w:cs="Arial"/>
          <w:i/>
          <w:color w:val="auto"/>
        </w:rPr>
      </w:pPr>
      <w:r w:rsidRPr="00F3143B">
        <w:rPr>
          <w:rFonts w:cs="Arial"/>
          <w:color w:val="auto"/>
        </w:rPr>
        <w:t>Tel. (03 45) 5 14-1536, Fax (03 45) 5 14-1115</w:t>
      </w:r>
      <w:r w:rsidRPr="00F3143B">
        <w:rPr>
          <w:rFonts w:cs="Arial"/>
          <w:i/>
          <w:color w:val="auto"/>
        </w:rPr>
        <w:t xml:space="preserve"> </w:t>
      </w:r>
    </w:p>
    <w:p w:rsidR="00A7187B" w:rsidRPr="00F3143B" w:rsidRDefault="00A7187B" w:rsidP="002E60F3">
      <w:pPr>
        <w:pStyle w:val="Text"/>
        <w:ind w:left="1440"/>
        <w:jc w:val="both"/>
        <w:rPr>
          <w:rFonts w:cs="Arial"/>
          <w:i/>
          <w:color w:val="FF0000"/>
        </w:rPr>
      </w:pPr>
      <w:r w:rsidRPr="00F3143B">
        <w:rPr>
          <w:rFonts w:cs="Arial"/>
          <w:i/>
          <w:color w:val="FF0000"/>
        </w:rPr>
        <w:t>(zuständig für die Landeshauptstadt Magdeburg und die Landkreise</w:t>
      </w:r>
    </w:p>
    <w:p w:rsidR="00A7187B" w:rsidRPr="00A75D05" w:rsidRDefault="00A7187B" w:rsidP="002E60F3">
      <w:pPr>
        <w:pStyle w:val="Text"/>
        <w:ind w:left="1440"/>
        <w:jc w:val="both"/>
        <w:rPr>
          <w:rFonts w:cs="Arial"/>
          <w:i/>
          <w:color w:val="FF0000"/>
        </w:rPr>
      </w:pPr>
      <w:r w:rsidRPr="00F3143B">
        <w:rPr>
          <w:rFonts w:cs="Arial"/>
          <w:i/>
          <w:color w:val="FF0000"/>
        </w:rPr>
        <w:t>Altmarkkreis Salzwedel, Börd</w:t>
      </w:r>
      <w:r w:rsidR="00A75D05">
        <w:rPr>
          <w:rFonts w:cs="Arial"/>
          <w:i/>
          <w:color w:val="FF0000"/>
        </w:rPr>
        <w:t>e</w:t>
      </w:r>
      <w:r w:rsidRPr="00F3143B">
        <w:rPr>
          <w:rFonts w:cs="Arial"/>
          <w:i/>
          <w:color w:val="FF0000"/>
        </w:rPr>
        <w:t xml:space="preserve">, Harz, </w:t>
      </w:r>
      <w:proofErr w:type="spellStart"/>
      <w:r w:rsidRPr="00F3143B">
        <w:rPr>
          <w:rFonts w:cs="Arial"/>
          <w:i/>
          <w:color w:val="FF0000"/>
        </w:rPr>
        <w:t>Jerichower</w:t>
      </w:r>
      <w:proofErr w:type="spellEnd"/>
      <w:r w:rsidRPr="00F3143B">
        <w:rPr>
          <w:rFonts w:cs="Arial"/>
          <w:i/>
          <w:color w:val="FF0000"/>
        </w:rPr>
        <w:t xml:space="preserve"> Land, Salzland</w:t>
      </w:r>
      <w:r w:rsidR="00A75D05">
        <w:rPr>
          <w:rFonts w:cs="Arial"/>
          <w:i/>
          <w:color w:val="FF0000"/>
        </w:rPr>
        <w:t>kreis</w:t>
      </w:r>
      <w:r w:rsidRPr="00F3143B">
        <w:rPr>
          <w:rFonts w:cs="Arial"/>
          <w:i/>
          <w:color w:val="FF0000"/>
        </w:rPr>
        <w:t>, Stendal</w:t>
      </w:r>
      <w:r w:rsidRPr="00A75D05">
        <w:rPr>
          <w:rFonts w:cs="Arial"/>
          <w:i/>
          <w:color w:val="FF0000"/>
        </w:rPr>
        <w:t>)</w:t>
      </w:r>
    </w:p>
    <w:p w:rsidR="00F3143B" w:rsidRPr="00F3143B" w:rsidRDefault="00F3143B" w:rsidP="002E60F3">
      <w:pPr>
        <w:pStyle w:val="Text"/>
        <w:jc w:val="both"/>
        <w:rPr>
          <w:rFonts w:cs="Arial"/>
          <w:bCs/>
          <w:color w:val="auto"/>
        </w:rPr>
      </w:pPr>
    </w:p>
    <w:p w:rsidR="00A7187B" w:rsidRPr="00953E58" w:rsidRDefault="00A7187B" w:rsidP="002E60F3">
      <w:pPr>
        <w:pStyle w:val="Text"/>
        <w:jc w:val="both"/>
        <w:rPr>
          <w:rFonts w:cs="Arial"/>
          <w:b/>
          <w:color w:val="auto"/>
          <w:sz w:val="24"/>
          <w:szCs w:val="24"/>
        </w:rPr>
      </w:pPr>
      <w:r w:rsidRPr="00953E58">
        <w:rPr>
          <w:rFonts w:cs="Arial"/>
          <w:b/>
          <w:color w:val="auto"/>
          <w:sz w:val="24"/>
          <w:szCs w:val="24"/>
        </w:rPr>
        <w:t>2</w:t>
      </w:r>
      <w:r w:rsidR="00700308" w:rsidRPr="00953E58">
        <w:rPr>
          <w:rFonts w:cs="Arial"/>
          <w:b/>
          <w:color w:val="auto"/>
          <w:sz w:val="24"/>
          <w:szCs w:val="24"/>
        </w:rPr>
        <w:t>.</w:t>
      </w:r>
      <w:r w:rsidRPr="00953E58">
        <w:rPr>
          <w:rFonts w:cs="Arial"/>
          <w:b/>
          <w:color w:val="auto"/>
          <w:sz w:val="24"/>
          <w:szCs w:val="24"/>
        </w:rPr>
        <w:tab/>
        <w:t>Bestimmungen für d</w:t>
      </w:r>
      <w:r w:rsidR="00D463BA" w:rsidRPr="00953E58">
        <w:rPr>
          <w:rFonts w:cs="Arial"/>
          <w:b/>
          <w:color w:val="auto"/>
          <w:sz w:val="24"/>
          <w:szCs w:val="24"/>
        </w:rPr>
        <w:t>ie</w:t>
      </w:r>
      <w:r w:rsidRPr="00953E58">
        <w:rPr>
          <w:rFonts w:cs="Arial"/>
          <w:b/>
          <w:color w:val="auto"/>
          <w:sz w:val="24"/>
          <w:szCs w:val="24"/>
        </w:rPr>
        <w:t xml:space="preserve"> abzuschließenden Ver</w:t>
      </w:r>
      <w:r w:rsidR="000407F6">
        <w:rPr>
          <w:rFonts w:cs="Arial"/>
          <w:b/>
          <w:color w:val="auto"/>
          <w:sz w:val="24"/>
          <w:szCs w:val="24"/>
        </w:rPr>
        <w:t>sicherungsver</w:t>
      </w:r>
      <w:r w:rsidRPr="00953E58">
        <w:rPr>
          <w:rFonts w:cs="Arial"/>
          <w:b/>
          <w:color w:val="auto"/>
          <w:sz w:val="24"/>
          <w:szCs w:val="24"/>
        </w:rPr>
        <w:t>tr</w:t>
      </w:r>
      <w:r w:rsidR="00D463BA" w:rsidRPr="00953E58">
        <w:rPr>
          <w:rFonts w:cs="Arial"/>
          <w:b/>
          <w:color w:val="auto"/>
          <w:sz w:val="24"/>
          <w:szCs w:val="24"/>
        </w:rPr>
        <w:t>ä</w:t>
      </w:r>
      <w:r w:rsidRPr="00953E58">
        <w:rPr>
          <w:rFonts w:cs="Arial"/>
          <w:b/>
          <w:color w:val="auto"/>
          <w:sz w:val="24"/>
          <w:szCs w:val="24"/>
        </w:rPr>
        <w:t>g</w:t>
      </w:r>
      <w:r w:rsidR="00D463BA" w:rsidRPr="00953E58">
        <w:rPr>
          <w:rFonts w:cs="Arial"/>
          <w:b/>
          <w:color w:val="auto"/>
          <w:sz w:val="24"/>
          <w:szCs w:val="24"/>
        </w:rPr>
        <w:t>e</w:t>
      </w:r>
    </w:p>
    <w:p w:rsidR="00A7187B" w:rsidRPr="00F3143B" w:rsidRDefault="00A7187B" w:rsidP="002E60F3">
      <w:pPr>
        <w:pStyle w:val="Text"/>
        <w:jc w:val="both"/>
        <w:rPr>
          <w:rFonts w:cs="Arial"/>
          <w:color w:val="auto"/>
        </w:rPr>
      </w:pPr>
    </w:p>
    <w:p w:rsidR="00A7187B" w:rsidRPr="00F3143B" w:rsidRDefault="00A7187B" w:rsidP="002E60F3">
      <w:pPr>
        <w:pStyle w:val="berschrift3"/>
        <w:numPr>
          <w:ilvl w:val="0"/>
          <w:numId w:val="0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2.1</w:t>
      </w:r>
      <w:r w:rsidRPr="00F3143B">
        <w:rPr>
          <w:rFonts w:cs="Arial"/>
          <w:b/>
        </w:rPr>
        <w:tab/>
        <w:t>Direkte Ansprache</w:t>
      </w:r>
    </w:p>
    <w:p w:rsidR="00A7187B" w:rsidRPr="00F3143B" w:rsidRDefault="00A7187B" w:rsidP="002E60F3">
      <w:pPr>
        <w:pStyle w:val="Text"/>
        <w:jc w:val="both"/>
        <w:rPr>
          <w:rFonts w:cs="Arial"/>
          <w:color w:val="auto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>Auf Wunsch des Versicherungsnehmers hat der Versicherer jederzeit eine direkte Ansprache in deu</w:t>
      </w:r>
      <w:r w:rsidRPr="00F3143B">
        <w:rPr>
          <w:rFonts w:cs="Arial"/>
          <w:color w:val="auto"/>
        </w:rPr>
        <w:t>t</w:t>
      </w:r>
      <w:r w:rsidRPr="00F3143B">
        <w:rPr>
          <w:rFonts w:cs="Arial"/>
          <w:color w:val="auto"/>
        </w:rPr>
        <w:t>scher Sprache an einen Bevollmächtigten zu den üblichen Bürostunden sicherzustellen.</w:t>
      </w:r>
    </w:p>
    <w:p w:rsidR="00F81184" w:rsidRDefault="00F81184" w:rsidP="002E60F3">
      <w:pPr>
        <w:pStyle w:val="Text"/>
        <w:jc w:val="both"/>
        <w:rPr>
          <w:rFonts w:cs="Arial"/>
        </w:rPr>
      </w:pPr>
    </w:p>
    <w:p w:rsidR="007419A2" w:rsidRDefault="007419A2" w:rsidP="002E60F3">
      <w:pPr>
        <w:pStyle w:val="Text"/>
        <w:jc w:val="both"/>
        <w:rPr>
          <w:rFonts w:cs="Arial"/>
        </w:rPr>
      </w:pPr>
    </w:p>
    <w:p w:rsidR="007419A2" w:rsidRDefault="007419A2" w:rsidP="002E60F3">
      <w:pPr>
        <w:pStyle w:val="Text"/>
        <w:jc w:val="both"/>
        <w:rPr>
          <w:rFonts w:cs="Arial"/>
        </w:rPr>
      </w:pPr>
    </w:p>
    <w:p w:rsidR="00252316" w:rsidRDefault="00252316" w:rsidP="002E60F3">
      <w:pPr>
        <w:pStyle w:val="Text"/>
        <w:jc w:val="both"/>
        <w:rPr>
          <w:rFonts w:cs="Arial"/>
        </w:rPr>
      </w:pPr>
    </w:p>
    <w:p w:rsidR="00252316" w:rsidRDefault="00252316" w:rsidP="002E60F3">
      <w:pPr>
        <w:pStyle w:val="Text"/>
        <w:jc w:val="both"/>
        <w:rPr>
          <w:rFonts w:cs="Arial"/>
        </w:rPr>
      </w:pPr>
    </w:p>
    <w:p w:rsidR="007419A2" w:rsidRDefault="007419A2" w:rsidP="002E60F3">
      <w:pPr>
        <w:pStyle w:val="Text"/>
        <w:jc w:val="both"/>
        <w:rPr>
          <w:rFonts w:cs="Arial"/>
        </w:rPr>
      </w:pPr>
    </w:p>
    <w:p w:rsidR="007419A2" w:rsidRPr="00F81184" w:rsidRDefault="007419A2" w:rsidP="002E60F3">
      <w:pPr>
        <w:pStyle w:val="Text"/>
        <w:jc w:val="both"/>
        <w:rPr>
          <w:rFonts w:cs="Arial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b/>
        </w:rPr>
      </w:pPr>
      <w:r w:rsidRPr="00F3143B">
        <w:rPr>
          <w:rFonts w:cs="Arial"/>
          <w:b/>
        </w:rPr>
        <w:t>2.2</w:t>
      </w:r>
      <w:r w:rsidRPr="00F3143B">
        <w:rPr>
          <w:rFonts w:cs="Arial"/>
          <w:b/>
        </w:rPr>
        <w:tab/>
        <w:t>Schadenregulierung</w:t>
      </w:r>
    </w:p>
    <w:p w:rsidR="00A7187B" w:rsidRPr="00F3143B" w:rsidRDefault="00A7187B" w:rsidP="002E60F3">
      <w:pPr>
        <w:pStyle w:val="Text"/>
        <w:jc w:val="both"/>
        <w:rPr>
          <w:rFonts w:cs="Arial"/>
          <w:color w:val="auto"/>
        </w:rPr>
      </w:pPr>
    </w:p>
    <w:p w:rsidR="00A7187B" w:rsidRPr="00F3143B" w:rsidRDefault="00A7187B" w:rsidP="002E60F3">
      <w:pPr>
        <w:pStyle w:val="Text"/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 xml:space="preserve">Die Schadenregulierung muss unabhängig von der Höhe des Schadens auf Wunsch des </w:t>
      </w:r>
      <w:proofErr w:type="spellStart"/>
      <w:r w:rsidRPr="00F3143B">
        <w:rPr>
          <w:rFonts w:cs="Arial"/>
          <w:color w:val="auto"/>
        </w:rPr>
        <w:t>Versiche-rungsnehmers</w:t>
      </w:r>
      <w:proofErr w:type="spellEnd"/>
      <w:r w:rsidRPr="00F3143B">
        <w:rPr>
          <w:rFonts w:cs="Arial"/>
          <w:color w:val="auto"/>
        </w:rPr>
        <w:t xml:space="preserve"> innerhalb von 24 Stunden nach Abgabe der Meldung am Ort des versicherten Objekts oder am Dienstsitz des Versicherungsnehmers vom Versicherer oder seinem Beauftragten in die Wege geleitet werden.</w:t>
      </w:r>
    </w:p>
    <w:p w:rsidR="00F3143B" w:rsidRPr="00F3143B" w:rsidRDefault="00F3143B" w:rsidP="002E60F3">
      <w:pPr>
        <w:pStyle w:val="Text"/>
        <w:jc w:val="both"/>
        <w:rPr>
          <w:rFonts w:cs="Arial"/>
          <w:color w:val="auto"/>
        </w:rPr>
      </w:pPr>
    </w:p>
    <w:p w:rsidR="00A7187B" w:rsidRPr="00953E58" w:rsidRDefault="00A7187B" w:rsidP="002E60F3">
      <w:pPr>
        <w:pStyle w:val="berschrift1"/>
      </w:pPr>
      <w:r w:rsidRPr="00953E58">
        <w:t>3</w:t>
      </w:r>
      <w:r w:rsidR="00700308" w:rsidRPr="00953E58">
        <w:t>.</w:t>
      </w:r>
      <w:r w:rsidRPr="00953E58">
        <w:tab/>
        <w:t>Vertragsgrundlagen für d</w:t>
      </w:r>
      <w:r w:rsidR="00B21D3D" w:rsidRPr="00953E58">
        <w:t>ie</w:t>
      </w:r>
      <w:r w:rsidRPr="00953E58">
        <w:t xml:space="preserve"> abzuschließenden Versicherungsvertr</w:t>
      </w:r>
      <w:r w:rsidR="00B21D3D" w:rsidRPr="00953E58">
        <w:t>ä</w:t>
      </w:r>
      <w:r w:rsidRPr="00953E58">
        <w:t>g</w:t>
      </w:r>
      <w:r w:rsidR="00B21D3D" w:rsidRPr="00953E58">
        <w:t>e</w:t>
      </w:r>
    </w:p>
    <w:p w:rsidR="00A7187B" w:rsidRPr="00F3143B" w:rsidRDefault="00A7187B" w:rsidP="002E60F3">
      <w:pPr>
        <w:pStyle w:val="Text"/>
        <w:jc w:val="both"/>
        <w:rPr>
          <w:rFonts w:cs="Arial"/>
          <w:color w:val="auto"/>
        </w:rPr>
      </w:pPr>
    </w:p>
    <w:p w:rsidR="0092274C" w:rsidRDefault="00A7187B" w:rsidP="002E60F3">
      <w:pPr>
        <w:pStyle w:val="berschrift2"/>
        <w:numPr>
          <w:ilvl w:val="0"/>
          <w:numId w:val="0"/>
        </w:numPr>
        <w:jc w:val="both"/>
        <w:rPr>
          <w:rFonts w:cs="Arial"/>
        </w:rPr>
      </w:pPr>
      <w:r w:rsidRPr="00F3143B">
        <w:rPr>
          <w:rFonts w:cs="Arial"/>
        </w:rPr>
        <w:t>3.1</w:t>
      </w:r>
      <w:r w:rsidRPr="00F3143B">
        <w:rPr>
          <w:rFonts w:cs="Arial"/>
        </w:rPr>
        <w:tab/>
      </w:r>
      <w:r w:rsidR="00A712D4" w:rsidRPr="00F3143B">
        <w:rPr>
          <w:rFonts w:cs="Arial"/>
        </w:rPr>
        <w:t>Los 1</w:t>
      </w:r>
      <w:r w:rsidR="008B0F74" w:rsidRPr="00F3143B">
        <w:rPr>
          <w:rFonts w:cs="Arial"/>
        </w:rPr>
        <w:t>:</w:t>
      </w:r>
      <w:r w:rsidR="00A712D4" w:rsidRPr="00F3143B">
        <w:rPr>
          <w:rFonts w:cs="Arial"/>
        </w:rPr>
        <w:t xml:space="preserve"> Gebäude</w:t>
      </w:r>
      <w:r w:rsidR="00953E58">
        <w:rPr>
          <w:rFonts w:cs="Arial"/>
        </w:rPr>
        <w:t>versicherung</w:t>
      </w:r>
      <w:r w:rsidR="00AE3ACB">
        <w:rPr>
          <w:rFonts w:cs="Arial"/>
        </w:rPr>
        <w:t xml:space="preserve"> und Versicherung beweglicher Sachen</w:t>
      </w:r>
    </w:p>
    <w:p w:rsidR="0092274C" w:rsidRDefault="0092274C" w:rsidP="002E60F3">
      <w:pPr>
        <w:pStyle w:val="berschrift2"/>
        <w:numPr>
          <w:ilvl w:val="0"/>
          <w:numId w:val="0"/>
        </w:numPr>
        <w:ind w:firstLine="720"/>
        <w:jc w:val="both"/>
        <w:rPr>
          <w:rFonts w:cs="Arial"/>
          <w:i/>
          <w:color w:val="FF0000"/>
        </w:rPr>
      </w:pPr>
      <w:r w:rsidRPr="0092274C">
        <w:rPr>
          <w:rFonts w:cs="Arial"/>
          <w:i/>
          <w:color w:val="FF0000"/>
        </w:rPr>
        <w:t>(</w:t>
      </w:r>
      <w:r w:rsidR="00DC7C85" w:rsidRPr="0092274C">
        <w:rPr>
          <w:rFonts w:cs="Arial"/>
          <w:i/>
          <w:color w:val="FF0000"/>
        </w:rPr>
        <w:t>Alternativ:</w:t>
      </w:r>
      <w:r w:rsidR="00DC7C85" w:rsidRPr="0092274C">
        <w:rPr>
          <w:rFonts w:cs="Arial"/>
          <w:i/>
        </w:rPr>
        <w:t xml:space="preserve"> </w:t>
      </w:r>
      <w:r w:rsidR="0074184B">
        <w:rPr>
          <w:rFonts w:cs="Arial"/>
          <w:i/>
          <w:color w:val="FF0000"/>
        </w:rPr>
        <w:t>sowie</w:t>
      </w:r>
      <w:r w:rsidR="00AE3ACB" w:rsidRPr="0092274C">
        <w:rPr>
          <w:rFonts w:cs="Arial"/>
          <w:i/>
          <w:color w:val="FF0000"/>
        </w:rPr>
        <w:t xml:space="preserve"> Glas</w:t>
      </w:r>
      <w:r>
        <w:rPr>
          <w:rFonts w:cs="Arial"/>
          <w:i/>
          <w:color w:val="FF0000"/>
        </w:rPr>
        <w:t>-</w:t>
      </w:r>
      <w:r w:rsidR="00AE3ACB" w:rsidRPr="0092274C">
        <w:rPr>
          <w:rFonts w:cs="Arial"/>
          <w:i/>
          <w:color w:val="FF0000"/>
        </w:rPr>
        <w:t xml:space="preserve"> und/oder Einnahmeverlust</w:t>
      </w:r>
      <w:r w:rsidR="000F59DD">
        <w:rPr>
          <w:rFonts w:cs="Arial"/>
          <w:i/>
          <w:color w:val="FF0000"/>
        </w:rPr>
        <w:t>-</w:t>
      </w:r>
      <w:r>
        <w:rPr>
          <w:rFonts w:cs="Arial"/>
          <w:i/>
          <w:color w:val="FF0000"/>
        </w:rPr>
        <w:t xml:space="preserve"> </w:t>
      </w:r>
      <w:r w:rsidR="00AE3ACB" w:rsidRPr="0092274C">
        <w:rPr>
          <w:rFonts w:cs="Arial"/>
          <w:i/>
          <w:color w:val="FF0000"/>
        </w:rPr>
        <w:t xml:space="preserve">und/oder </w:t>
      </w:r>
    </w:p>
    <w:p w:rsidR="00A7187B" w:rsidRPr="0092274C" w:rsidRDefault="00AE3ACB" w:rsidP="002E60F3">
      <w:pPr>
        <w:pStyle w:val="berschrift2"/>
        <w:numPr>
          <w:ilvl w:val="0"/>
          <w:numId w:val="0"/>
        </w:numPr>
        <w:ind w:firstLine="720"/>
        <w:jc w:val="both"/>
        <w:rPr>
          <w:rFonts w:cs="Arial"/>
          <w:i/>
          <w:color w:val="FF0000"/>
        </w:rPr>
      </w:pPr>
      <w:r w:rsidRPr="0092274C">
        <w:rPr>
          <w:rFonts w:cs="Arial"/>
          <w:i/>
          <w:color w:val="FF0000"/>
        </w:rPr>
        <w:t>Schlüsselverlustversicherung</w:t>
      </w:r>
      <w:r w:rsidR="0092274C" w:rsidRPr="0092274C">
        <w:rPr>
          <w:rFonts w:cs="Arial"/>
          <w:i/>
          <w:color w:val="FF0000"/>
        </w:rPr>
        <w:t>)</w:t>
      </w:r>
    </w:p>
    <w:p w:rsidR="00DC7C85" w:rsidRPr="0092274C" w:rsidRDefault="00DC7C85" w:rsidP="002E60F3">
      <w:pPr>
        <w:rPr>
          <w:i/>
        </w:rPr>
      </w:pPr>
    </w:p>
    <w:p w:rsidR="000E5121" w:rsidRPr="00F3143B" w:rsidRDefault="000E5121" w:rsidP="002E60F3">
      <w:pPr>
        <w:pStyle w:val="berschrift3"/>
        <w:numPr>
          <w:ilvl w:val="0"/>
          <w:numId w:val="0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3.1.1</w:t>
      </w:r>
      <w:r w:rsidRPr="00F3143B">
        <w:rPr>
          <w:rFonts w:cs="Arial"/>
          <w:b/>
        </w:rPr>
        <w:tab/>
      </w:r>
      <w:r w:rsidR="00B13887" w:rsidRPr="00F3143B">
        <w:rPr>
          <w:rFonts w:cs="Arial"/>
          <w:b/>
        </w:rPr>
        <w:t>Vertragsgrundlagen</w:t>
      </w:r>
    </w:p>
    <w:p w:rsidR="000E5121" w:rsidRPr="00F3143B" w:rsidRDefault="000E5121" w:rsidP="002E60F3">
      <w:pPr>
        <w:pStyle w:val="berschrift3"/>
        <w:numPr>
          <w:ilvl w:val="0"/>
          <w:numId w:val="0"/>
        </w:numPr>
        <w:jc w:val="both"/>
        <w:rPr>
          <w:rFonts w:cs="Arial"/>
        </w:rPr>
      </w:pPr>
    </w:p>
    <w:p w:rsidR="00A7187B" w:rsidRPr="00F3143B" w:rsidRDefault="00A7187B" w:rsidP="002E60F3">
      <w:pPr>
        <w:pStyle w:val="berschrift3"/>
        <w:numPr>
          <w:ilvl w:val="0"/>
          <w:numId w:val="0"/>
        </w:numPr>
        <w:jc w:val="both"/>
        <w:rPr>
          <w:rFonts w:cs="Arial"/>
        </w:rPr>
      </w:pPr>
      <w:r w:rsidRPr="00F3143B">
        <w:rPr>
          <w:rFonts w:cs="Arial"/>
        </w:rPr>
        <w:t>De</w:t>
      </w:r>
      <w:r w:rsidR="00CB0596">
        <w:rPr>
          <w:rFonts w:cs="Arial"/>
        </w:rPr>
        <w:t>n</w:t>
      </w:r>
      <w:r w:rsidRPr="00F3143B">
        <w:rPr>
          <w:rFonts w:cs="Arial"/>
        </w:rPr>
        <w:t xml:space="preserve"> Vertr</w:t>
      </w:r>
      <w:r w:rsidR="00CB0596">
        <w:rPr>
          <w:rFonts w:cs="Arial"/>
        </w:rPr>
        <w:t>ä</w:t>
      </w:r>
      <w:r w:rsidRPr="00F3143B">
        <w:rPr>
          <w:rFonts w:cs="Arial"/>
        </w:rPr>
        <w:t>g</w:t>
      </w:r>
      <w:r w:rsidR="00CB0596">
        <w:rPr>
          <w:rFonts w:cs="Arial"/>
        </w:rPr>
        <w:t>en</w:t>
      </w:r>
      <w:r w:rsidRPr="00F3143B">
        <w:rPr>
          <w:rFonts w:cs="Arial"/>
        </w:rPr>
        <w:t xml:space="preserve"> sind die beiliegenden Sachversicherungsbedingungen für kommunale Objekte sowie die Objektliste</w:t>
      </w:r>
      <w:r w:rsidR="00CB0596">
        <w:rPr>
          <w:rFonts w:cs="Arial"/>
        </w:rPr>
        <w:t>n</w:t>
      </w:r>
      <w:r w:rsidRPr="00F3143B">
        <w:rPr>
          <w:rFonts w:cs="Arial"/>
        </w:rPr>
        <w:t xml:space="preserve"> in der Anlage zugrunde zu legen</w:t>
      </w:r>
      <w:r w:rsidR="00874805">
        <w:rPr>
          <w:rFonts w:cs="Arial"/>
        </w:rPr>
        <w:t>.</w:t>
      </w:r>
    </w:p>
    <w:p w:rsidR="00A7187B" w:rsidRPr="00F3143B" w:rsidRDefault="00A7187B" w:rsidP="002E60F3">
      <w:pPr>
        <w:pStyle w:val="berschrift3"/>
        <w:numPr>
          <w:ilvl w:val="0"/>
          <w:numId w:val="0"/>
        </w:numPr>
        <w:jc w:val="both"/>
        <w:rPr>
          <w:rFonts w:cs="Arial"/>
        </w:rPr>
      </w:pPr>
    </w:p>
    <w:p w:rsidR="00A7187B" w:rsidRDefault="00A7187B" w:rsidP="002E60F3">
      <w:pPr>
        <w:pStyle w:val="berschrift3"/>
        <w:numPr>
          <w:ilvl w:val="0"/>
          <w:numId w:val="0"/>
        </w:numPr>
        <w:jc w:val="both"/>
        <w:rPr>
          <w:rFonts w:cs="Arial"/>
        </w:rPr>
      </w:pPr>
      <w:r w:rsidRPr="00F3143B">
        <w:rPr>
          <w:rFonts w:cs="Arial"/>
        </w:rPr>
        <w:t xml:space="preserve">Es gilt das Recht der Bundesrepublik Deutschland einschließlich der </w:t>
      </w:r>
      <w:r w:rsidR="00DC7C85" w:rsidRPr="00DC7C85">
        <w:rPr>
          <w:rFonts w:cs="Arial"/>
        </w:rPr>
        <w:t>Verordnung über die Vergabe ö</w:t>
      </w:r>
      <w:r w:rsidR="00DC7C85" w:rsidRPr="00DC7C85">
        <w:rPr>
          <w:rFonts w:cs="Arial"/>
        </w:rPr>
        <w:t>f</w:t>
      </w:r>
      <w:r w:rsidR="00DC7C85" w:rsidRPr="00DC7C85">
        <w:rPr>
          <w:rFonts w:cs="Arial"/>
        </w:rPr>
        <w:t>fentlicher Aufträge (</w:t>
      </w:r>
      <w:proofErr w:type="spellStart"/>
      <w:r w:rsidR="00DC7C85" w:rsidRPr="00DC7C85">
        <w:rPr>
          <w:rFonts w:cs="Arial"/>
        </w:rPr>
        <w:t>VgV</w:t>
      </w:r>
      <w:proofErr w:type="spellEnd"/>
      <w:r w:rsidR="00DC7C85" w:rsidRPr="00DC7C85">
        <w:rPr>
          <w:rFonts w:cs="Arial"/>
        </w:rPr>
        <w:t>).</w:t>
      </w:r>
    </w:p>
    <w:p w:rsidR="00DC7C85" w:rsidRPr="00DC7C85" w:rsidRDefault="00DC7C85" w:rsidP="002E60F3"/>
    <w:p w:rsidR="00A7187B" w:rsidRDefault="00A7187B" w:rsidP="002E60F3">
      <w:pPr>
        <w:pStyle w:val="berschrift3"/>
        <w:numPr>
          <w:ilvl w:val="0"/>
          <w:numId w:val="0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3.</w:t>
      </w:r>
      <w:r w:rsidR="001D19D1" w:rsidRPr="00F3143B">
        <w:rPr>
          <w:rFonts w:cs="Arial"/>
          <w:b/>
        </w:rPr>
        <w:t>1.2</w:t>
      </w:r>
      <w:r w:rsidRPr="00F3143B">
        <w:rPr>
          <w:rFonts w:cs="Arial"/>
          <w:b/>
        </w:rPr>
        <w:tab/>
      </w:r>
      <w:r w:rsidR="00DC7C85" w:rsidRPr="00DC7C85">
        <w:rPr>
          <w:rFonts w:cs="Arial"/>
          <w:b/>
        </w:rPr>
        <w:t>Zusätzliche Einschlüsse und Entschädigungsbegrenzungen</w:t>
      </w:r>
    </w:p>
    <w:p w:rsidR="00DC7C85" w:rsidRPr="00DC7C85" w:rsidRDefault="00DC7C85" w:rsidP="002E60F3"/>
    <w:p w:rsidR="00CB0596" w:rsidRDefault="00F866CE" w:rsidP="002E60F3">
      <w:pPr>
        <w:rPr>
          <w:rFonts w:cs="Arial"/>
        </w:rPr>
      </w:pPr>
      <w:r>
        <w:rPr>
          <w:rFonts w:cs="Arial"/>
        </w:rPr>
        <w:t>Für d</w:t>
      </w:r>
      <w:r w:rsidR="00DC7C85" w:rsidRPr="00DC7C85">
        <w:rPr>
          <w:rFonts w:cs="Arial"/>
        </w:rPr>
        <w:t xml:space="preserve">ie </w:t>
      </w:r>
      <w:r w:rsidR="0074184B">
        <w:rPr>
          <w:rFonts w:cs="Arial"/>
        </w:rPr>
        <w:t>z</w:t>
      </w:r>
      <w:r w:rsidR="00DC7C85" w:rsidRPr="00DC7C85">
        <w:rPr>
          <w:rFonts w:cs="Arial"/>
        </w:rPr>
        <w:t xml:space="preserve">usätzlichen Einschlüsse und Entschädigungsbegrenzungen </w:t>
      </w:r>
      <w:r w:rsidR="0074184B">
        <w:rPr>
          <w:rFonts w:cs="Arial"/>
        </w:rPr>
        <w:t>in</w:t>
      </w:r>
      <w:r w:rsidR="00DC7C85" w:rsidRPr="00DC7C85">
        <w:rPr>
          <w:rFonts w:cs="Arial"/>
        </w:rPr>
        <w:t xml:space="preserve"> </w:t>
      </w:r>
      <w:r w:rsidR="00EB4313">
        <w:rPr>
          <w:rFonts w:cs="Arial"/>
        </w:rPr>
        <w:t>Teil</w:t>
      </w:r>
      <w:r w:rsidR="00DC7C85" w:rsidRPr="00DC7C85">
        <w:rPr>
          <w:rFonts w:cs="Arial"/>
        </w:rPr>
        <w:t xml:space="preserve"> II</w:t>
      </w:r>
      <w:r w:rsidR="00EB4313">
        <w:rPr>
          <w:rFonts w:cs="Arial"/>
        </w:rPr>
        <w:t>.</w:t>
      </w:r>
      <w:r w:rsidR="00DC7C85" w:rsidRPr="00DC7C85">
        <w:rPr>
          <w:rFonts w:cs="Arial"/>
        </w:rPr>
        <w:t xml:space="preserve"> der </w:t>
      </w:r>
      <w:proofErr w:type="spellStart"/>
      <w:r w:rsidR="00DC7C85" w:rsidRPr="00DC7C85">
        <w:rPr>
          <w:rFonts w:cs="Arial"/>
        </w:rPr>
        <w:t>Sachversicherungsbe-dingungen</w:t>
      </w:r>
      <w:proofErr w:type="spellEnd"/>
      <w:r w:rsidR="00DC7C85" w:rsidRPr="00DC7C85">
        <w:rPr>
          <w:rFonts w:cs="Arial"/>
        </w:rPr>
        <w:t xml:space="preserve"> für kommunale Objekte </w:t>
      </w:r>
      <w:r w:rsidR="0074184B">
        <w:rPr>
          <w:rFonts w:cs="Arial"/>
        </w:rPr>
        <w:t>werden folg</w:t>
      </w:r>
      <w:r>
        <w:rPr>
          <w:rFonts w:cs="Arial"/>
        </w:rPr>
        <w:t>ende Entschädigungsgrenzen</w:t>
      </w:r>
      <w:r w:rsidR="0074184B">
        <w:rPr>
          <w:rFonts w:cs="Arial"/>
        </w:rPr>
        <w:t xml:space="preserve"> festgesetzt:</w:t>
      </w:r>
    </w:p>
    <w:p w:rsidR="0074184B" w:rsidRDefault="0074184B" w:rsidP="002E60F3">
      <w:pPr>
        <w:rPr>
          <w:rFonts w:cs="Arial"/>
        </w:rPr>
      </w:pPr>
    </w:p>
    <w:p w:rsidR="00F866CE" w:rsidRDefault="00F866CE" w:rsidP="002E60F3">
      <w:pPr>
        <w:ind w:firstLine="720"/>
        <w:jc w:val="both"/>
        <w:rPr>
          <w:rFonts w:cs="Arial"/>
        </w:rPr>
      </w:pPr>
      <w:r>
        <w:rPr>
          <w:rFonts w:cs="Arial"/>
        </w:rPr>
        <w:t xml:space="preserve">in der </w:t>
      </w:r>
      <w:r w:rsidR="0074184B">
        <w:rPr>
          <w:rFonts w:cs="Arial"/>
        </w:rPr>
        <w:t xml:space="preserve">Gebäudeversicherung </w:t>
      </w:r>
      <w:r>
        <w:rPr>
          <w:rFonts w:cs="Arial"/>
        </w:rPr>
        <w:t>zusammen für</w:t>
      </w:r>
    </w:p>
    <w:p w:rsidR="00F866CE" w:rsidRPr="004A34EE" w:rsidRDefault="00F866CE" w:rsidP="002E60F3">
      <w:pPr>
        <w:ind w:firstLine="720"/>
        <w:jc w:val="both"/>
        <w:rPr>
          <w:rFonts w:cs="Arial"/>
        </w:rPr>
      </w:pPr>
      <w:r w:rsidRPr="004A34EE">
        <w:rPr>
          <w:rFonts w:cs="Arial"/>
        </w:rPr>
        <w:t xml:space="preserve">A2-1.6.4, A2-1.6.6.1, A3-1.1, </w:t>
      </w:r>
      <w:r w:rsidR="00995CA4" w:rsidRPr="004A34EE">
        <w:rPr>
          <w:rFonts w:cs="Arial"/>
        </w:rPr>
        <w:t xml:space="preserve">A3-1.2, </w:t>
      </w:r>
      <w:r w:rsidRPr="004A34EE">
        <w:rPr>
          <w:rFonts w:cs="Arial"/>
        </w:rPr>
        <w:t>A3-2.1</w:t>
      </w:r>
      <w:r w:rsidR="00995CA4" w:rsidRPr="004A34EE">
        <w:rPr>
          <w:rFonts w:cs="Arial"/>
        </w:rPr>
        <w:t xml:space="preserve"> bis </w:t>
      </w:r>
      <w:r w:rsidRPr="004A34EE">
        <w:rPr>
          <w:rFonts w:cs="Arial"/>
        </w:rPr>
        <w:t>A3-2.5, A3-2.7 bis A3-2.9</w:t>
      </w:r>
    </w:p>
    <w:p w:rsidR="00F866CE" w:rsidRPr="00F33260" w:rsidRDefault="00F866CE" w:rsidP="002E60F3">
      <w:pPr>
        <w:ind w:firstLine="720"/>
        <w:jc w:val="both"/>
        <w:rPr>
          <w:rFonts w:cs="Arial"/>
        </w:rPr>
      </w:pP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="0098250C" w:rsidRPr="004A34EE">
        <w:rPr>
          <w:rFonts w:cs="Arial"/>
        </w:rPr>
        <w:t xml:space="preserve"> </w:t>
      </w:r>
      <w:r w:rsidR="007419A2" w:rsidRPr="004A34EE">
        <w:rPr>
          <w:rFonts w:cs="Arial"/>
        </w:rPr>
        <w:t>___</w:t>
      </w:r>
      <w:r w:rsidR="007419A2" w:rsidRPr="00F3143B">
        <w:rPr>
          <w:rFonts w:cs="Arial"/>
        </w:rPr>
        <w:t>__________</w:t>
      </w:r>
      <w:r w:rsidR="00F33260">
        <w:rPr>
          <w:rFonts w:cs="Arial"/>
          <w:b/>
          <w:i/>
          <w:color w:val="FF0000"/>
        </w:rPr>
        <w:t xml:space="preserve"> </w:t>
      </w:r>
      <w:r w:rsidRPr="0031003A">
        <w:rPr>
          <w:rStyle w:val="Funotenzeichen"/>
          <w:rFonts w:cs="Arial"/>
          <w:color w:val="FF0000"/>
        </w:rPr>
        <w:footnoteReference w:id="1"/>
      </w:r>
      <w:r w:rsidRPr="00F33260">
        <w:t> </w:t>
      </w:r>
      <w:r w:rsidRPr="00F33260">
        <w:rPr>
          <w:rFonts w:cs="Arial"/>
        </w:rPr>
        <w:t>EUR</w:t>
      </w:r>
    </w:p>
    <w:p w:rsidR="0074184B" w:rsidRPr="00F33260" w:rsidRDefault="0074184B" w:rsidP="002E60F3">
      <w:pPr>
        <w:ind w:firstLine="720"/>
        <w:jc w:val="both"/>
        <w:rPr>
          <w:rFonts w:cs="Arial"/>
        </w:rPr>
      </w:pPr>
    </w:p>
    <w:p w:rsidR="00F866CE" w:rsidRDefault="00F866CE" w:rsidP="002E60F3">
      <w:pPr>
        <w:ind w:firstLine="720"/>
        <w:rPr>
          <w:rFonts w:cs="Arial"/>
        </w:rPr>
      </w:pPr>
      <w:r>
        <w:rPr>
          <w:rFonts w:cs="Arial"/>
        </w:rPr>
        <w:t>in der</w:t>
      </w:r>
      <w:r w:rsidR="0074184B">
        <w:rPr>
          <w:rFonts w:cs="Arial"/>
        </w:rPr>
        <w:t xml:space="preserve"> </w:t>
      </w:r>
      <w:r>
        <w:rPr>
          <w:rFonts w:cs="Arial"/>
        </w:rPr>
        <w:t>Versicherung beweglicher Sachen</w:t>
      </w:r>
      <w:r>
        <w:rPr>
          <w:rFonts w:cs="Arial"/>
        </w:rPr>
        <w:tab/>
        <w:t xml:space="preserve"> zusammen für</w:t>
      </w:r>
    </w:p>
    <w:p w:rsidR="00F866CE" w:rsidRPr="004A34EE" w:rsidRDefault="00F866CE" w:rsidP="002E60F3">
      <w:pPr>
        <w:ind w:firstLine="720"/>
        <w:rPr>
          <w:rFonts w:cs="Arial"/>
        </w:rPr>
      </w:pPr>
      <w:r w:rsidRPr="004A34EE">
        <w:rPr>
          <w:rFonts w:cs="Arial"/>
        </w:rPr>
        <w:t>A3-1.1, A3-1.2, A3-2.1 bis A3-2.9</w:t>
      </w:r>
    </w:p>
    <w:p w:rsidR="00F866CE" w:rsidRPr="004A34EE" w:rsidRDefault="00F866CE" w:rsidP="002E60F3">
      <w:pPr>
        <w:ind w:firstLine="720"/>
        <w:rPr>
          <w:rFonts w:cs="Arial"/>
        </w:rPr>
      </w:pP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Pr="004A34EE">
        <w:rPr>
          <w:rFonts w:cs="Arial"/>
        </w:rPr>
        <w:tab/>
      </w:r>
      <w:r w:rsidR="0074184B" w:rsidRPr="004A34EE">
        <w:rPr>
          <w:rFonts w:cs="Arial"/>
        </w:rPr>
        <w:tab/>
      </w:r>
      <w:r w:rsidR="0074184B" w:rsidRPr="004A34EE">
        <w:rPr>
          <w:rFonts w:cs="Arial"/>
        </w:rPr>
        <w:tab/>
      </w:r>
      <w:r w:rsidR="007419A2" w:rsidRPr="004A34EE">
        <w:rPr>
          <w:rFonts w:cs="Arial"/>
        </w:rPr>
        <w:t>___</w:t>
      </w:r>
      <w:r w:rsidR="007419A2" w:rsidRPr="00F3143B">
        <w:rPr>
          <w:rFonts w:cs="Arial"/>
        </w:rPr>
        <w:t>__________</w:t>
      </w:r>
      <w:r w:rsidR="00F33260" w:rsidRPr="004A34EE">
        <w:rPr>
          <w:rFonts w:cs="Arial"/>
          <w:b/>
          <w:i/>
          <w:color w:val="FF0000"/>
        </w:rPr>
        <w:t xml:space="preserve"> </w:t>
      </w:r>
      <w:r w:rsidR="0074184B" w:rsidRPr="0031003A">
        <w:rPr>
          <w:rStyle w:val="Funotenzeichen"/>
          <w:rFonts w:cs="Arial"/>
          <w:color w:val="FF0000"/>
        </w:rPr>
        <w:footnoteReference w:id="2"/>
      </w:r>
      <w:r w:rsidR="0074184B" w:rsidRPr="004A34EE">
        <w:t> </w:t>
      </w:r>
      <w:r w:rsidR="0074184B" w:rsidRPr="004A34EE">
        <w:rPr>
          <w:rFonts w:cs="Arial"/>
        </w:rPr>
        <w:t>EUR</w:t>
      </w:r>
    </w:p>
    <w:p w:rsidR="0074184B" w:rsidRPr="004A34EE" w:rsidRDefault="0074184B" w:rsidP="002E60F3">
      <w:pPr>
        <w:rPr>
          <w:rFonts w:cs="Arial"/>
        </w:rPr>
      </w:pPr>
    </w:p>
    <w:p w:rsidR="0088328A" w:rsidRPr="0088328A" w:rsidRDefault="0088328A" w:rsidP="002E60F3">
      <w:pPr>
        <w:rPr>
          <w:b/>
        </w:rPr>
      </w:pPr>
      <w:r w:rsidRPr="0088328A">
        <w:rPr>
          <w:b/>
        </w:rPr>
        <w:t>3.1.3</w:t>
      </w:r>
      <w:r w:rsidRPr="0088328A">
        <w:rPr>
          <w:b/>
        </w:rPr>
        <w:tab/>
        <w:t>Einschluss von Schäden durch Innere Unruhen, Streik oder Aussperrung</w:t>
      </w:r>
    </w:p>
    <w:p w:rsidR="0088328A" w:rsidRDefault="0088328A" w:rsidP="002E60F3"/>
    <w:p w:rsidR="0088328A" w:rsidRDefault="0088328A" w:rsidP="002E60F3">
      <w:r>
        <w:t>Der Einschluss von Schäden durch Innere Unruhen, Streik oder Aussperrung nach A1-1.11 der Sach-</w:t>
      </w:r>
      <w:proofErr w:type="spellStart"/>
      <w:r>
        <w:t>versicherungsbedingungen</w:t>
      </w:r>
      <w:proofErr w:type="spellEnd"/>
      <w:r>
        <w:t xml:space="preserve"> für kommunale Objekte wird vereinbart:</w:t>
      </w:r>
    </w:p>
    <w:p w:rsidR="0088328A" w:rsidRDefault="0088328A" w:rsidP="002E60F3"/>
    <w:p w:rsidR="0088328A" w:rsidRDefault="007748F7" w:rsidP="002E60F3">
      <w:r>
        <w:rPr>
          <w:rFonts w:cs="Arial"/>
        </w:rPr>
        <w:tab/>
      </w:r>
      <w:r w:rsidR="0088328A" w:rsidRPr="00F3143B">
        <w:rPr>
          <w:rFonts w:cs="Arial"/>
        </w:rPr>
        <w:sym w:font="Wingdings" w:char="F0A1"/>
      </w:r>
      <w:r w:rsidR="0088328A">
        <w:tab/>
        <w:t>nein</w:t>
      </w:r>
    </w:p>
    <w:p w:rsidR="0088328A" w:rsidRDefault="0088328A" w:rsidP="002E60F3"/>
    <w:p w:rsidR="0088328A" w:rsidRDefault="007748F7" w:rsidP="002E60F3">
      <w:r>
        <w:rPr>
          <w:rFonts w:cs="Arial"/>
        </w:rPr>
        <w:tab/>
      </w:r>
      <w:r w:rsidR="0088328A" w:rsidRPr="00F3143B">
        <w:rPr>
          <w:rFonts w:cs="Arial"/>
        </w:rPr>
        <w:sym w:font="Wingdings" w:char="F0A1"/>
      </w:r>
      <w:r w:rsidR="0088328A">
        <w:tab/>
        <w:t>ja</w:t>
      </w:r>
    </w:p>
    <w:p w:rsidR="0088328A" w:rsidRDefault="0088328A" w:rsidP="002E60F3"/>
    <w:p w:rsidR="0088328A" w:rsidRPr="0088328A" w:rsidRDefault="0088328A" w:rsidP="002E60F3">
      <w:pPr>
        <w:rPr>
          <w:b/>
        </w:rPr>
      </w:pPr>
      <w:r w:rsidRPr="0088328A">
        <w:rPr>
          <w:b/>
        </w:rPr>
        <w:t>3.1.4</w:t>
      </w:r>
      <w:r w:rsidRPr="0088328A">
        <w:rPr>
          <w:b/>
        </w:rPr>
        <w:tab/>
        <w:t>Einschluss von Schäden durch Terrorakte</w:t>
      </w:r>
    </w:p>
    <w:p w:rsidR="0088328A" w:rsidRDefault="0088328A" w:rsidP="002E60F3"/>
    <w:p w:rsidR="0088328A" w:rsidRDefault="0088328A" w:rsidP="002E60F3">
      <w:r>
        <w:t>Der Einschluss von Schäden durch Terrorakte nach A1-1.12 der Sachversicherungsbedingungen für kommunale Objekte wird vereinbart:</w:t>
      </w:r>
    </w:p>
    <w:p w:rsidR="0088328A" w:rsidRDefault="0088328A" w:rsidP="002E60F3"/>
    <w:p w:rsidR="0088328A" w:rsidRDefault="007748F7" w:rsidP="002E60F3">
      <w:r>
        <w:rPr>
          <w:rFonts w:cs="Arial"/>
        </w:rPr>
        <w:tab/>
      </w:r>
      <w:r w:rsidR="0088328A" w:rsidRPr="00F3143B">
        <w:rPr>
          <w:rFonts w:cs="Arial"/>
        </w:rPr>
        <w:sym w:font="Wingdings" w:char="F0A1"/>
      </w:r>
      <w:r w:rsidR="0088328A">
        <w:tab/>
        <w:t>nein</w:t>
      </w:r>
    </w:p>
    <w:p w:rsidR="0088328A" w:rsidRDefault="0088328A" w:rsidP="002E60F3"/>
    <w:p w:rsidR="0088328A" w:rsidRDefault="007748F7" w:rsidP="002E60F3">
      <w:r>
        <w:rPr>
          <w:rFonts w:cs="Arial"/>
        </w:rPr>
        <w:tab/>
      </w:r>
      <w:r w:rsidR="0088328A" w:rsidRPr="00F3143B">
        <w:rPr>
          <w:rFonts w:cs="Arial"/>
        </w:rPr>
        <w:sym w:font="Wingdings" w:char="F0A1"/>
      </w:r>
      <w:r w:rsidR="0088328A">
        <w:tab/>
        <w:t>ja</w:t>
      </w:r>
    </w:p>
    <w:p w:rsidR="0010386E" w:rsidRDefault="0010386E" w:rsidP="002E60F3">
      <w:r>
        <w:br w:type="page"/>
      </w:r>
    </w:p>
    <w:p w:rsidR="002E60F3" w:rsidRDefault="002E60F3" w:rsidP="002E60F3"/>
    <w:p w:rsidR="00120E15" w:rsidRPr="00F3143B" w:rsidRDefault="00EB4313" w:rsidP="002E60F3">
      <w:pPr>
        <w:pStyle w:val="berschrift3"/>
        <w:numPr>
          <w:ilvl w:val="2"/>
          <w:numId w:val="14"/>
        </w:numPr>
        <w:jc w:val="both"/>
        <w:rPr>
          <w:b/>
          <w:bCs/>
        </w:rPr>
      </w:pPr>
      <w:r>
        <w:rPr>
          <w:b/>
          <w:bCs/>
        </w:rPr>
        <w:t xml:space="preserve">Einschluss von Schäden durch </w:t>
      </w:r>
      <w:r w:rsidR="00120E15" w:rsidRPr="00F3143B">
        <w:rPr>
          <w:b/>
          <w:bCs/>
        </w:rPr>
        <w:t xml:space="preserve">weitere </w:t>
      </w:r>
      <w:r w:rsidR="0088328A">
        <w:rPr>
          <w:b/>
          <w:bCs/>
        </w:rPr>
        <w:t>Naturgefahren</w:t>
      </w:r>
    </w:p>
    <w:p w:rsidR="00120E15" w:rsidRPr="00F3143B" w:rsidRDefault="00120E15" w:rsidP="002E60F3">
      <w:pPr>
        <w:jc w:val="both"/>
      </w:pPr>
    </w:p>
    <w:p w:rsidR="002F5A1D" w:rsidRDefault="002F5A1D" w:rsidP="002E60F3">
      <w:r w:rsidRPr="002F5A1D">
        <w:t xml:space="preserve">Der Einschluss von Schäden durch weitere Naturgefahren nach A1-3.6 der </w:t>
      </w:r>
      <w:proofErr w:type="spellStart"/>
      <w:r w:rsidRPr="002F5A1D">
        <w:t>Sachversicherungsbedin-gungen</w:t>
      </w:r>
      <w:proofErr w:type="spellEnd"/>
      <w:r w:rsidRPr="002F5A1D">
        <w:t xml:space="preserve"> für kommunale Objekte wird vereinbart:</w:t>
      </w:r>
    </w:p>
    <w:p w:rsidR="002F5A1D" w:rsidRDefault="002F5A1D" w:rsidP="002E60F3"/>
    <w:p w:rsidR="0088328A" w:rsidRDefault="007748F7" w:rsidP="002E60F3">
      <w:r>
        <w:rPr>
          <w:rFonts w:cs="Arial"/>
        </w:rPr>
        <w:tab/>
      </w:r>
      <w:r w:rsidR="0088328A" w:rsidRPr="00F3143B">
        <w:rPr>
          <w:rFonts w:cs="Arial"/>
        </w:rPr>
        <w:sym w:font="Wingdings" w:char="F0A1"/>
      </w:r>
      <w:r w:rsidR="0088328A">
        <w:tab/>
        <w:t>nein</w:t>
      </w:r>
    </w:p>
    <w:p w:rsidR="0088328A" w:rsidRDefault="0088328A" w:rsidP="002E60F3"/>
    <w:p w:rsidR="00120E15" w:rsidRDefault="007748F7" w:rsidP="002E60F3">
      <w:pPr>
        <w:jc w:val="both"/>
        <w:rPr>
          <w:rFonts w:cs="Arial"/>
        </w:rPr>
      </w:pPr>
      <w:r>
        <w:rPr>
          <w:rFonts w:cs="Arial"/>
        </w:rPr>
        <w:tab/>
      </w:r>
      <w:r w:rsidR="00F17F4F" w:rsidRPr="00F3143B">
        <w:rPr>
          <w:rFonts w:cs="Arial"/>
        </w:rPr>
        <w:sym w:font="Wingdings" w:char="F0A1"/>
      </w:r>
      <w:r w:rsidR="00F17F4F">
        <w:rPr>
          <w:rFonts w:cs="Arial"/>
        </w:rPr>
        <w:tab/>
        <w:t>j</w:t>
      </w:r>
      <w:r w:rsidR="00120E15" w:rsidRPr="00F3143B">
        <w:rPr>
          <w:rFonts w:cs="Arial"/>
        </w:rPr>
        <w:t>a</w:t>
      </w:r>
    </w:p>
    <w:p w:rsidR="00A10685" w:rsidRDefault="00A10685" w:rsidP="002E60F3">
      <w:pPr>
        <w:jc w:val="both"/>
      </w:pPr>
    </w:p>
    <w:p w:rsidR="00901CE6" w:rsidRDefault="001F4FBD" w:rsidP="002E60F3">
      <w:pPr>
        <w:jc w:val="both"/>
      </w:pPr>
      <w:r w:rsidRPr="00064A5E">
        <w:t>Die Jahreshöchstentschädigung für alle versicherten Schadenereignisse</w:t>
      </w:r>
      <w:r w:rsidR="00901CE6">
        <w:t>, die in der laufenden</w:t>
      </w:r>
      <w:r w:rsidRPr="00064A5E">
        <w:t xml:space="preserve"> Versich</w:t>
      </w:r>
      <w:r w:rsidRPr="00064A5E">
        <w:t>e</w:t>
      </w:r>
      <w:r w:rsidRPr="00064A5E">
        <w:t>rungsperiode</w:t>
      </w:r>
      <w:r w:rsidR="00901CE6">
        <w:t xml:space="preserve"> beginnen,</w:t>
      </w:r>
      <w:r w:rsidRPr="00064A5E">
        <w:t xml:space="preserve"> zusammen für alle gegen diese Gefahr versicherten Objekte beträgt </w:t>
      </w:r>
    </w:p>
    <w:p w:rsidR="001F4FBD" w:rsidRPr="00064A5E" w:rsidRDefault="007419A2" w:rsidP="002E60F3">
      <w:pPr>
        <w:jc w:val="both"/>
      </w:pPr>
      <w:r w:rsidRPr="004A34EE">
        <w:rPr>
          <w:rFonts w:cs="Arial"/>
        </w:rPr>
        <w:t>___</w:t>
      </w:r>
      <w:r w:rsidRPr="00F3143B">
        <w:rPr>
          <w:rFonts w:cs="Arial"/>
        </w:rPr>
        <w:t>__________</w:t>
      </w:r>
      <w:r w:rsidR="00F33260" w:rsidRPr="004A34EE">
        <w:rPr>
          <w:rFonts w:cs="Arial"/>
          <w:b/>
          <w:i/>
          <w:color w:val="FF0000"/>
        </w:rPr>
        <w:t xml:space="preserve"> </w:t>
      </w:r>
      <w:r w:rsidR="00F33260" w:rsidRPr="0031003A">
        <w:rPr>
          <w:rStyle w:val="Funotenzeichen"/>
          <w:rFonts w:cs="Arial"/>
          <w:color w:val="FF0000"/>
        </w:rPr>
        <w:footnoteReference w:id="3"/>
      </w:r>
      <w:r w:rsidR="00F33260" w:rsidRPr="004A34EE">
        <w:t> </w:t>
      </w:r>
      <w:r w:rsidR="001F4FBD" w:rsidRPr="006C3D49">
        <w:t>EUR</w:t>
      </w:r>
      <w:r w:rsidR="001F4FBD" w:rsidRPr="00064A5E">
        <w:t>.</w:t>
      </w:r>
    </w:p>
    <w:p w:rsidR="001F4FBD" w:rsidRPr="00064A5E" w:rsidRDefault="001F4FBD" w:rsidP="002E60F3">
      <w:pPr>
        <w:jc w:val="both"/>
      </w:pPr>
    </w:p>
    <w:p w:rsidR="001F4FBD" w:rsidRPr="00064A5E" w:rsidRDefault="001F4FBD" w:rsidP="002E60F3">
      <w:pPr>
        <w:jc w:val="both"/>
      </w:pPr>
      <w:r w:rsidRPr="00064A5E">
        <w:t xml:space="preserve">Der Versicherer prüft die Risikoeingruppierung der </w:t>
      </w:r>
      <w:r w:rsidR="004A34EE">
        <w:t>O</w:t>
      </w:r>
      <w:r w:rsidRPr="00064A5E">
        <w:t>bjekt</w:t>
      </w:r>
      <w:r w:rsidR="004A34EE">
        <w:t>anschriften</w:t>
      </w:r>
      <w:r w:rsidRPr="00064A5E">
        <w:t xml:space="preserve"> gemäß ZÜRS </w:t>
      </w:r>
      <w:proofErr w:type="spellStart"/>
      <w:r w:rsidRPr="00064A5E">
        <w:t>Geo</w:t>
      </w:r>
      <w:proofErr w:type="spellEnd"/>
      <w:r w:rsidRPr="00064A5E">
        <w:t xml:space="preserve"> (Zonierungssy</w:t>
      </w:r>
      <w:r w:rsidRPr="00064A5E">
        <w:t>s</w:t>
      </w:r>
      <w:r w:rsidRPr="00064A5E">
        <w:t>tem für Überschwemmung, Rückstau und Starkregen)</w:t>
      </w:r>
      <w:r w:rsidR="004673CD" w:rsidRPr="00064A5E">
        <w:t xml:space="preserve"> und ergänzt diese in der einzureichenden Objek</w:t>
      </w:r>
      <w:r w:rsidR="004673CD" w:rsidRPr="00064A5E">
        <w:t>t</w:t>
      </w:r>
      <w:r w:rsidR="004673CD" w:rsidRPr="00064A5E">
        <w:t>liste</w:t>
      </w:r>
      <w:r w:rsidRPr="00064A5E">
        <w:t>. Aufgrund der Risikoeingruppierung sind für die Objekt</w:t>
      </w:r>
      <w:r w:rsidR="006335E8">
        <w:t>anschrift</w:t>
      </w:r>
      <w:r w:rsidRPr="00064A5E">
        <w:t>e</w:t>
      </w:r>
      <w:r w:rsidR="006335E8">
        <w:t>n</w:t>
      </w:r>
      <w:r w:rsidRPr="00064A5E">
        <w:t xml:space="preserve"> in den betreffenden Gefährdung</w:t>
      </w:r>
      <w:r w:rsidRPr="00064A5E">
        <w:t>s</w:t>
      </w:r>
      <w:r w:rsidRPr="00064A5E">
        <w:t>klassen (GK) folgende Selbstbeteiligungen vereinbart:</w:t>
      </w:r>
    </w:p>
    <w:p w:rsidR="001F4FBD" w:rsidRPr="00064A5E" w:rsidRDefault="001F4FBD" w:rsidP="002E60F3">
      <w:pPr>
        <w:jc w:val="both"/>
      </w:pPr>
    </w:p>
    <w:p w:rsidR="001F4FBD" w:rsidRPr="00064A5E" w:rsidRDefault="001F4FBD" w:rsidP="002E60F3">
      <w:pPr>
        <w:jc w:val="both"/>
      </w:pPr>
      <w:r w:rsidRPr="00064A5E">
        <w:t>GK 1 = Selbstbeteiligung    2.500</w:t>
      </w:r>
      <w:r w:rsidR="006C3D49">
        <w:t>,-</w:t>
      </w:r>
      <w:r w:rsidRPr="00064A5E">
        <w:t xml:space="preserve"> EUR je Objekt</w:t>
      </w:r>
      <w:r w:rsidR="006335E8">
        <w:t>anschrift</w:t>
      </w:r>
      <w:r w:rsidRPr="00064A5E">
        <w:t xml:space="preserve"> und Versicherungsfall</w:t>
      </w:r>
    </w:p>
    <w:p w:rsidR="001F4FBD" w:rsidRPr="00064A5E" w:rsidRDefault="001F4FBD" w:rsidP="002E60F3">
      <w:pPr>
        <w:jc w:val="both"/>
      </w:pPr>
      <w:r w:rsidRPr="00064A5E">
        <w:t>GK 2 = Selbstbeteiligung    2.500</w:t>
      </w:r>
      <w:r w:rsidR="006C3D49">
        <w:t>,-</w:t>
      </w:r>
      <w:r w:rsidRPr="00064A5E">
        <w:t xml:space="preserve"> EUR je Objekt</w:t>
      </w:r>
      <w:r w:rsidR="006335E8">
        <w:t>anschrift</w:t>
      </w:r>
      <w:r w:rsidRPr="00064A5E">
        <w:t xml:space="preserve"> und Versicherungsfall</w:t>
      </w:r>
    </w:p>
    <w:p w:rsidR="001F4FBD" w:rsidRPr="00064A5E" w:rsidRDefault="001F4FBD" w:rsidP="002E60F3">
      <w:pPr>
        <w:jc w:val="both"/>
      </w:pPr>
      <w:r w:rsidRPr="00064A5E">
        <w:t>GK 3 = Selbstbeteiligung  25.000</w:t>
      </w:r>
      <w:r w:rsidR="006C3D49">
        <w:t>,-</w:t>
      </w:r>
      <w:r w:rsidRPr="00064A5E">
        <w:t xml:space="preserve"> EUR je Objekt</w:t>
      </w:r>
      <w:r w:rsidR="006335E8">
        <w:t>anschrift</w:t>
      </w:r>
      <w:r w:rsidRPr="00064A5E">
        <w:t xml:space="preserve"> und Versicherungsfall</w:t>
      </w:r>
    </w:p>
    <w:p w:rsidR="001F4FBD" w:rsidRPr="00064A5E" w:rsidRDefault="001F4FBD" w:rsidP="002E60F3">
      <w:pPr>
        <w:jc w:val="both"/>
      </w:pPr>
      <w:r w:rsidRPr="00064A5E">
        <w:t>GK 4 = Selbstbeteiligung  50.000</w:t>
      </w:r>
      <w:r w:rsidR="006C3D49">
        <w:t>,-</w:t>
      </w:r>
      <w:r w:rsidRPr="00064A5E">
        <w:t xml:space="preserve"> EUR je Objekt</w:t>
      </w:r>
      <w:r w:rsidR="006335E8">
        <w:t>anschrift</w:t>
      </w:r>
      <w:r w:rsidRPr="00064A5E">
        <w:t xml:space="preserve"> und Versicherungsfall</w:t>
      </w:r>
    </w:p>
    <w:p w:rsidR="002F5A1D" w:rsidRPr="00064A5E" w:rsidRDefault="002F5A1D" w:rsidP="002E60F3">
      <w:pPr>
        <w:jc w:val="both"/>
      </w:pPr>
    </w:p>
    <w:p w:rsidR="006335E8" w:rsidRDefault="006335E8" w:rsidP="006335E8">
      <w:pPr>
        <w:jc w:val="both"/>
        <w:rPr>
          <w:rFonts w:cs="Arial"/>
        </w:rPr>
      </w:pPr>
      <w:r w:rsidRPr="00064A5E">
        <w:rPr>
          <w:rFonts w:cs="Arial"/>
        </w:rPr>
        <w:t xml:space="preserve">Sofern </w:t>
      </w:r>
      <w:r>
        <w:rPr>
          <w:rFonts w:cs="Arial"/>
        </w:rPr>
        <w:t>die</w:t>
      </w:r>
      <w:r w:rsidRPr="00064A5E">
        <w:rPr>
          <w:rFonts w:cs="Arial"/>
        </w:rPr>
        <w:t xml:space="preserve"> Versicherungs</w:t>
      </w:r>
      <w:r>
        <w:rPr>
          <w:rFonts w:cs="Arial"/>
        </w:rPr>
        <w:t>summe</w:t>
      </w:r>
      <w:r w:rsidRPr="00064A5E">
        <w:rPr>
          <w:rFonts w:cs="Arial"/>
        </w:rPr>
        <w:t xml:space="preserve"> </w:t>
      </w:r>
      <w:r>
        <w:rPr>
          <w:rFonts w:cs="Arial"/>
        </w:rPr>
        <w:t xml:space="preserve">zusammen für eine Objektanschrift </w:t>
      </w:r>
      <w:r w:rsidRPr="00064A5E">
        <w:rPr>
          <w:rFonts w:cs="Arial"/>
        </w:rPr>
        <w:t>unter de</w:t>
      </w:r>
      <w:r>
        <w:rPr>
          <w:rFonts w:cs="Arial"/>
        </w:rPr>
        <w:t>r</w:t>
      </w:r>
      <w:r w:rsidRPr="00064A5E">
        <w:rPr>
          <w:rFonts w:cs="Arial"/>
        </w:rPr>
        <w:t xml:space="preserve"> </w:t>
      </w:r>
      <w:r>
        <w:rPr>
          <w:rFonts w:cs="Arial"/>
        </w:rPr>
        <w:t>vereinbarten</w:t>
      </w:r>
      <w:r w:rsidRPr="00064A5E">
        <w:rPr>
          <w:rFonts w:cs="Arial"/>
        </w:rPr>
        <w:t xml:space="preserve"> Selbstbeteil</w:t>
      </w:r>
      <w:r w:rsidRPr="00064A5E">
        <w:rPr>
          <w:rFonts w:cs="Arial"/>
        </w:rPr>
        <w:t>i</w:t>
      </w:r>
      <w:r w:rsidRPr="00064A5E">
        <w:rPr>
          <w:rFonts w:cs="Arial"/>
        </w:rPr>
        <w:t>gung lieg</w:t>
      </w:r>
      <w:r>
        <w:rPr>
          <w:rFonts w:cs="Arial"/>
        </w:rPr>
        <w:t>t</w:t>
      </w:r>
      <w:r w:rsidRPr="00064A5E">
        <w:rPr>
          <w:rFonts w:cs="Arial"/>
        </w:rPr>
        <w:t xml:space="preserve">, </w:t>
      </w:r>
      <w:r>
        <w:rPr>
          <w:rFonts w:cs="Arial"/>
        </w:rPr>
        <w:t>beträgt die Selbstbeteiligung 50 Prozent der Versicherungssumme</w:t>
      </w:r>
      <w:r w:rsidRPr="00064A5E">
        <w:rPr>
          <w:rFonts w:cs="Arial"/>
        </w:rPr>
        <w:t>.</w:t>
      </w:r>
    </w:p>
    <w:p w:rsidR="006335E8" w:rsidRDefault="006335E8" w:rsidP="006335E8">
      <w:pPr>
        <w:jc w:val="both"/>
        <w:rPr>
          <w:rFonts w:cs="Arial"/>
        </w:rPr>
      </w:pPr>
    </w:p>
    <w:p w:rsidR="00B76DCD" w:rsidRPr="00F3143B" w:rsidRDefault="00B76DCD" w:rsidP="002E60F3">
      <w:pPr>
        <w:pStyle w:val="berschrift2"/>
        <w:numPr>
          <w:ilvl w:val="0"/>
          <w:numId w:val="0"/>
        </w:numPr>
        <w:jc w:val="both"/>
        <w:rPr>
          <w:rFonts w:cs="Arial"/>
        </w:rPr>
      </w:pPr>
      <w:r w:rsidRPr="00F3143B">
        <w:rPr>
          <w:rFonts w:cs="Arial"/>
        </w:rPr>
        <w:t>3.1.</w:t>
      </w:r>
      <w:r w:rsidR="008841C4">
        <w:rPr>
          <w:rFonts w:cs="Arial"/>
        </w:rPr>
        <w:t>6</w:t>
      </w:r>
      <w:r w:rsidRPr="00F3143B">
        <w:rPr>
          <w:rFonts w:cs="Arial"/>
        </w:rPr>
        <w:tab/>
        <w:t>Risikoänderungen</w:t>
      </w:r>
    </w:p>
    <w:p w:rsidR="00B76DCD" w:rsidRPr="00F3143B" w:rsidRDefault="00B76DCD" w:rsidP="002E60F3">
      <w:pPr>
        <w:pStyle w:val="Text"/>
        <w:jc w:val="both"/>
        <w:rPr>
          <w:rFonts w:cs="Arial"/>
          <w:color w:val="auto"/>
        </w:rPr>
      </w:pPr>
    </w:p>
    <w:p w:rsidR="00B13887" w:rsidRDefault="00DD0FDA" w:rsidP="002E60F3">
      <w:pPr>
        <w:pStyle w:val="Text"/>
        <w:jc w:val="both"/>
        <w:rPr>
          <w:rFonts w:cs="Arial"/>
          <w:color w:val="auto"/>
        </w:rPr>
      </w:pPr>
      <w:r w:rsidRPr="00DD0FDA">
        <w:rPr>
          <w:rFonts w:cs="Arial"/>
          <w:color w:val="auto"/>
        </w:rPr>
        <w:t xml:space="preserve">Werterhöhungen, neu hinzukommende Gebäude, irrtümlich nicht erfasste Gebäude und irrtümlich nicht erfasste </w:t>
      </w:r>
      <w:r>
        <w:rPr>
          <w:rFonts w:cs="Arial"/>
          <w:color w:val="auto"/>
        </w:rPr>
        <w:t>b</w:t>
      </w:r>
      <w:r w:rsidRPr="00DD0FDA">
        <w:rPr>
          <w:rFonts w:cs="Arial"/>
          <w:color w:val="auto"/>
        </w:rPr>
        <w:t>ewegliche Sachen sind bis zum Ende der jeweiligen Versicherungsperiode beitragsfrei mitve</w:t>
      </w:r>
      <w:r w:rsidRPr="00DD0FDA">
        <w:rPr>
          <w:rFonts w:cs="Arial"/>
          <w:color w:val="auto"/>
        </w:rPr>
        <w:t>r</w:t>
      </w:r>
      <w:r w:rsidRPr="00DD0FDA">
        <w:rPr>
          <w:rFonts w:cs="Arial"/>
          <w:color w:val="auto"/>
        </w:rPr>
        <w:t>sichert. Der Versicherer verzichtet auf eine anteilige Beitragserhebung. Für fortfallende Risiken werden anteilige Beiträge nach F1-6.1 der Sachversicherungsbedingungen für kommunale Objekte erstattet.</w:t>
      </w:r>
    </w:p>
    <w:p w:rsidR="003476A4" w:rsidRPr="00F3143B" w:rsidRDefault="003476A4" w:rsidP="002E60F3">
      <w:pPr>
        <w:pStyle w:val="Text"/>
        <w:jc w:val="both"/>
        <w:rPr>
          <w:rFonts w:cs="Arial"/>
          <w:color w:val="auto"/>
        </w:rPr>
      </w:pPr>
    </w:p>
    <w:p w:rsidR="00B76DCD" w:rsidRPr="00F3143B" w:rsidRDefault="00B76DCD" w:rsidP="002E60F3">
      <w:pPr>
        <w:pStyle w:val="Text"/>
        <w:jc w:val="both"/>
        <w:rPr>
          <w:rFonts w:cs="Arial"/>
          <w:b/>
          <w:color w:val="auto"/>
        </w:rPr>
      </w:pPr>
      <w:r w:rsidRPr="00F3143B">
        <w:rPr>
          <w:rFonts w:cs="Arial"/>
          <w:b/>
          <w:color w:val="auto"/>
        </w:rPr>
        <w:t>3.2</w:t>
      </w:r>
      <w:r w:rsidRPr="00F3143B">
        <w:rPr>
          <w:rFonts w:cs="Arial"/>
          <w:b/>
          <w:color w:val="auto"/>
        </w:rPr>
        <w:tab/>
        <w:t>Los 2</w:t>
      </w:r>
      <w:r w:rsidR="001140A5" w:rsidRPr="00F3143B">
        <w:rPr>
          <w:rFonts w:cs="Arial"/>
          <w:b/>
          <w:color w:val="auto"/>
        </w:rPr>
        <w:t>:</w:t>
      </w:r>
      <w:r w:rsidRPr="00F3143B">
        <w:rPr>
          <w:rFonts w:cs="Arial"/>
          <w:b/>
          <w:color w:val="auto"/>
        </w:rPr>
        <w:t xml:space="preserve"> Elektronik</w:t>
      </w:r>
      <w:r w:rsidR="00821716">
        <w:rPr>
          <w:rFonts w:cs="Arial"/>
          <w:b/>
          <w:color w:val="auto"/>
        </w:rPr>
        <w:t>-Pauschal</w:t>
      </w:r>
      <w:r w:rsidRPr="00F3143B">
        <w:rPr>
          <w:rFonts w:cs="Arial"/>
          <w:b/>
          <w:color w:val="auto"/>
        </w:rPr>
        <w:t>versiche</w:t>
      </w:r>
      <w:r w:rsidR="00D85DA4" w:rsidRPr="00F3143B">
        <w:rPr>
          <w:rFonts w:cs="Arial"/>
          <w:b/>
          <w:color w:val="auto"/>
        </w:rPr>
        <w:t>r</w:t>
      </w:r>
      <w:r w:rsidRPr="00F3143B">
        <w:rPr>
          <w:rFonts w:cs="Arial"/>
          <w:b/>
          <w:color w:val="auto"/>
        </w:rPr>
        <w:t>ung</w:t>
      </w:r>
    </w:p>
    <w:p w:rsidR="00B76DCD" w:rsidRPr="00F3143B" w:rsidRDefault="00B76DCD" w:rsidP="002E60F3">
      <w:pPr>
        <w:pStyle w:val="Text"/>
        <w:jc w:val="both"/>
        <w:rPr>
          <w:rFonts w:cs="Arial"/>
          <w:color w:val="auto"/>
        </w:rPr>
      </w:pPr>
    </w:p>
    <w:p w:rsidR="003008E5" w:rsidRPr="00F3143B" w:rsidRDefault="003008E5" w:rsidP="002E60F3">
      <w:pPr>
        <w:pStyle w:val="berschrift3"/>
        <w:numPr>
          <w:ilvl w:val="0"/>
          <w:numId w:val="0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3.2.1</w:t>
      </w:r>
      <w:r w:rsidRPr="00F3143B">
        <w:rPr>
          <w:rFonts w:cs="Arial"/>
          <w:b/>
        </w:rPr>
        <w:tab/>
        <w:t>Vertragsgrundlagen</w:t>
      </w:r>
    </w:p>
    <w:p w:rsidR="003008E5" w:rsidRPr="00F3143B" w:rsidRDefault="003008E5" w:rsidP="002E60F3">
      <w:pPr>
        <w:pStyle w:val="berschrift3"/>
        <w:numPr>
          <w:ilvl w:val="0"/>
          <w:numId w:val="0"/>
        </w:numPr>
        <w:jc w:val="both"/>
        <w:rPr>
          <w:rFonts w:cs="Arial"/>
        </w:rPr>
      </w:pPr>
    </w:p>
    <w:p w:rsidR="007859E7" w:rsidRDefault="007859E7" w:rsidP="002E60F3">
      <w:pPr>
        <w:pStyle w:val="Text"/>
        <w:jc w:val="both"/>
        <w:rPr>
          <w:color w:val="auto"/>
        </w:rPr>
      </w:pPr>
      <w:r w:rsidRPr="007859E7">
        <w:rPr>
          <w:color w:val="auto"/>
        </w:rPr>
        <w:t xml:space="preserve">Dem Vertrag sind die beiliegenden Allgemeinen Bedingungen für die Elektronik-Pauschalversicherung sowie die Objektliste in der Anlage zugrunde zu legen. </w:t>
      </w:r>
    </w:p>
    <w:p w:rsidR="007859E7" w:rsidRPr="007859E7" w:rsidRDefault="007859E7" w:rsidP="002E60F3">
      <w:pPr>
        <w:pStyle w:val="Text"/>
        <w:jc w:val="both"/>
        <w:rPr>
          <w:color w:val="auto"/>
        </w:rPr>
      </w:pPr>
    </w:p>
    <w:p w:rsidR="00AC65B9" w:rsidRDefault="007859E7" w:rsidP="002E60F3">
      <w:pPr>
        <w:pStyle w:val="Text"/>
        <w:jc w:val="both"/>
        <w:rPr>
          <w:color w:val="auto"/>
        </w:rPr>
      </w:pPr>
      <w:r w:rsidRPr="007859E7">
        <w:rPr>
          <w:color w:val="auto"/>
        </w:rPr>
        <w:t>Es gilt das Recht der Bundesrepublik Deutschland einschließlich der Verordnung über die Vergabe ö</w:t>
      </w:r>
      <w:r w:rsidRPr="007859E7">
        <w:rPr>
          <w:color w:val="auto"/>
        </w:rPr>
        <w:t>f</w:t>
      </w:r>
      <w:r w:rsidRPr="007859E7">
        <w:rPr>
          <w:color w:val="auto"/>
        </w:rPr>
        <w:t>fentlicher Aufträge (</w:t>
      </w:r>
      <w:proofErr w:type="spellStart"/>
      <w:r w:rsidRPr="007859E7">
        <w:rPr>
          <w:color w:val="auto"/>
        </w:rPr>
        <w:t>VgV</w:t>
      </w:r>
      <w:proofErr w:type="spellEnd"/>
      <w:r w:rsidRPr="007859E7">
        <w:rPr>
          <w:color w:val="auto"/>
        </w:rPr>
        <w:t>).</w:t>
      </w:r>
    </w:p>
    <w:p w:rsidR="007859E7" w:rsidRPr="00F3143B" w:rsidRDefault="007859E7" w:rsidP="002E60F3">
      <w:pPr>
        <w:pStyle w:val="Text"/>
        <w:jc w:val="both"/>
        <w:rPr>
          <w:rFonts w:cs="Arial"/>
          <w:color w:val="auto"/>
        </w:rPr>
      </w:pPr>
    </w:p>
    <w:p w:rsidR="003008E5" w:rsidRPr="00F3143B" w:rsidRDefault="003008E5" w:rsidP="002E60F3">
      <w:pPr>
        <w:pStyle w:val="Text"/>
        <w:numPr>
          <w:ilvl w:val="2"/>
          <w:numId w:val="8"/>
        </w:numPr>
        <w:jc w:val="both"/>
        <w:rPr>
          <w:rFonts w:cs="Arial"/>
          <w:b/>
          <w:color w:val="auto"/>
        </w:rPr>
      </w:pPr>
      <w:r w:rsidRPr="00F3143B">
        <w:rPr>
          <w:rFonts w:cs="Arial"/>
          <w:b/>
          <w:color w:val="auto"/>
        </w:rPr>
        <w:t>Selbstbet</w:t>
      </w:r>
      <w:r w:rsidR="000F59DD">
        <w:rPr>
          <w:rFonts w:cs="Arial"/>
          <w:b/>
          <w:color w:val="auto"/>
        </w:rPr>
        <w:t>eiligung</w:t>
      </w:r>
    </w:p>
    <w:p w:rsidR="00B914B2" w:rsidRPr="00F3143B" w:rsidRDefault="00B914B2" w:rsidP="002E60F3">
      <w:pPr>
        <w:pStyle w:val="Text"/>
        <w:jc w:val="both"/>
        <w:rPr>
          <w:rFonts w:cs="Arial"/>
          <w:color w:val="auto"/>
        </w:rPr>
      </w:pPr>
    </w:p>
    <w:p w:rsidR="00AC65B9" w:rsidRPr="00F3143B" w:rsidRDefault="00B914B2" w:rsidP="002E60F3">
      <w:pPr>
        <w:pStyle w:val="Text"/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>D</w:t>
      </w:r>
      <w:r w:rsidR="000F59DD">
        <w:rPr>
          <w:rFonts w:cs="Arial"/>
          <w:color w:val="auto"/>
        </w:rPr>
        <w:t>ie</w:t>
      </w:r>
      <w:r w:rsidRPr="00F3143B">
        <w:rPr>
          <w:rFonts w:cs="Arial"/>
          <w:color w:val="auto"/>
        </w:rPr>
        <w:t xml:space="preserve"> Selbstbe</w:t>
      </w:r>
      <w:r w:rsidR="000F59DD">
        <w:rPr>
          <w:rFonts w:cs="Arial"/>
          <w:color w:val="auto"/>
        </w:rPr>
        <w:t>teiligung</w:t>
      </w:r>
      <w:r w:rsidRPr="00F3143B">
        <w:rPr>
          <w:rFonts w:cs="Arial"/>
          <w:color w:val="auto"/>
        </w:rPr>
        <w:t xml:space="preserve"> in der Elektronik</w:t>
      </w:r>
      <w:r w:rsidR="00821716">
        <w:rPr>
          <w:rFonts w:cs="Arial"/>
          <w:color w:val="auto"/>
        </w:rPr>
        <w:t>-Pauschal</w:t>
      </w:r>
      <w:r w:rsidRPr="00F3143B">
        <w:rPr>
          <w:rFonts w:cs="Arial"/>
          <w:color w:val="auto"/>
        </w:rPr>
        <w:t xml:space="preserve">versicherung beträgt je Versicherungsfall </w:t>
      </w:r>
      <w:r w:rsidR="007419A2" w:rsidRPr="00F3143B">
        <w:rPr>
          <w:rFonts w:cs="Arial"/>
          <w:color w:val="auto"/>
        </w:rPr>
        <w:t>______</w:t>
      </w:r>
      <w:r w:rsidR="00F33260">
        <w:rPr>
          <w:rFonts w:cs="Arial"/>
          <w:color w:val="auto"/>
        </w:rPr>
        <w:t xml:space="preserve"> </w:t>
      </w:r>
      <w:r w:rsidR="00597D08" w:rsidRPr="0031003A">
        <w:rPr>
          <w:rStyle w:val="Funotenzeichen"/>
          <w:rFonts w:cs="Arial"/>
          <w:color w:val="FF0000"/>
        </w:rPr>
        <w:footnoteReference w:id="4"/>
      </w:r>
      <w:r w:rsidR="00597D08" w:rsidRPr="00F3143B">
        <w:rPr>
          <w:rFonts w:cs="Arial"/>
        </w:rPr>
        <w:t xml:space="preserve"> </w:t>
      </w:r>
      <w:r w:rsidR="0004141A">
        <w:rPr>
          <w:rFonts w:cs="Arial"/>
        </w:rPr>
        <w:t>EUR</w:t>
      </w:r>
      <w:r w:rsidRPr="00F3143B">
        <w:rPr>
          <w:rFonts w:cs="Arial"/>
          <w:color w:val="auto"/>
        </w:rPr>
        <w:t>.</w:t>
      </w:r>
    </w:p>
    <w:p w:rsidR="00B13887" w:rsidRPr="00F3143B" w:rsidRDefault="00B13887" w:rsidP="002E60F3">
      <w:pPr>
        <w:pStyle w:val="Text"/>
        <w:jc w:val="both"/>
        <w:rPr>
          <w:rFonts w:cs="Arial"/>
          <w:color w:val="auto"/>
        </w:rPr>
      </w:pPr>
    </w:p>
    <w:p w:rsidR="00340F85" w:rsidRDefault="00B914B2" w:rsidP="002E60F3">
      <w:pPr>
        <w:pStyle w:val="Text"/>
        <w:jc w:val="both"/>
        <w:rPr>
          <w:rFonts w:cs="Arial"/>
          <w:b/>
          <w:color w:val="auto"/>
        </w:rPr>
      </w:pPr>
      <w:r w:rsidRPr="00F3143B">
        <w:rPr>
          <w:rFonts w:cs="Arial"/>
          <w:b/>
          <w:color w:val="auto"/>
        </w:rPr>
        <w:t>3.2.3</w:t>
      </w:r>
      <w:r w:rsidRPr="00F3143B">
        <w:rPr>
          <w:rFonts w:cs="Arial"/>
          <w:b/>
          <w:color w:val="auto"/>
        </w:rPr>
        <w:tab/>
      </w:r>
      <w:r w:rsidR="00340F85" w:rsidRPr="00340F85">
        <w:rPr>
          <w:rFonts w:cs="Arial"/>
          <w:b/>
          <w:color w:val="auto"/>
        </w:rPr>
        <w:t xml:space="preserve">Versicherung der Gefahren Brand, Blitzschlag, Explosion, Leitungswasser, </w:t>
      </w:r>
    </w:p>
    <w:p w:rsidR="00B914B2" w:rsidRDefault="00340F85" w:rsidP="002E60F3">
      <w:pPr>
        <w:pStyle w:val="Text"/>
        <w:jc w:val="both"/>
        <w:rPr>
          <w:rFonts w:cs="Arial"/>
          <w:b/>
          <w:color w:val="auto"/>
        </w:rPr>
      </w:pPr>
      <w:r>
        <w:rPr>
          <w:rFonts w:cs="Arial"/>
          <w:b/>
          <w:color w:val="auto"/>
        </w:rPr>
        <w:tab/>
      </w:r>
      <w:r w:rsidRPr="00340F85">
        <w:rPr>
          <w:rFonts w:cs="Arial"/>
          <w:b/>
          <w:color w:val="auto"/>
        </w:rPr>
        <w:t>Einbruchdiebstahl, Raub</w:t>
      </w:r>
    </w:p>
    <w:p w:rsidR="00340F85" w:rsidRPr="00F3143B" w:rsidRDefault="00340F85" w:rsidP="002E60F3">
      <w:pPr>
        <w:pStyle w:val="Text"/>
        <w:jc w:val="both"/>
        <w:rPr>
          <w:rFonts w:cs="Arial"/>
          <w:color w:val="auto"/>
        </w:rPr>
      </w:pPr>
    </w:p>
    <w:p w:rsidR="007748F7" w:rsidRDefault="007748F7" w:rsidP="002E60F3">
      <w:pPr>
        <w:jc w:val="both"/>
        <w:rPr>
          <w:rFonts w:cs="Arial"/>
        </w:rPr>
      </w:pPr>
      <w:r w:rsidRPr="007748F7">
        <w:rPr>
          <w:rFonts w:cs="Arial"/>
        </w:rPr>
        <w:t>Schäden an versicherten Objekten durch Brand, Blitzschlag, Explosion, Leitungswasser, Einbruch-</w:t>
      </w:r>
      <w:proofErr w:type="spellStart"/>
      <w:r w:rsidRPr="007748F7">
        <w:rPr>
          <w:rFonts w:cs="Arial"/>
        </w:rPr>
        <w:t>diebstahl</w:t>
      </w:r>
      <w:proofErr w:type="spellEnd"/>
      <w:r w:rsidRPr="007748F7">
        <w:rPr>
          <w:rFonts w:cs="Arial"/>
        </w:rPr>
        <w:t>, Raub sind:</w:t>
      </w:r>
    </w:p>
    <w:p w:rsidR="007748F7" w:rsidRDefault="007748F7" w:rsidP="002E60F3">
      <w:pPr>
        <w:jc w:val="both"/>
        <w:rPr>
          <w:rFonts w:cs="Arial"/>
        </w:rPr>
      </w:pPr>
    </w:p>
    <w:p w:rsidR="00F17F4F" w:rsidRPr="00F3143B" w:rsidRDefault="00D227E9" w:rsidP="002E60F3">
      <w:pPr>
        <w:jc w:val="both"/>
        <w:rPr>
          <w:rFonts w:cs="Arial"/>
        </w:rPr>
      </w:pPr>
      <w:r>
        <w:rPr>
          <w:rFonts w:cs="Arial"/>
        </w:rPr>
        <w:tab/>
      </w:r>
      <w:r w:rsidR="00F17F4F" w:rsidRPr="00F3143B">
        <w:rPr>
          <w:rFonts w:cs="Arial"/>
        </w:rPr>
        <w:sym w:font="Wingdings" w:char="F0A1"/>
      </w:r>
      <w:r w:rsidR="00F17F4F">
        <w:rPr>
          <w:rFonts w:cs="Arial"/>
        </w:rPr>
        <w:tab/>
      </w:r>
      <w:r w:rsidR="007748F7" w:rsidRPr="007748F7">
        <w:rPr>
          <w:rFonts w:cs="Arial"/>
        </w:rPr>
        <w:t xml:space="preserve">nach Teil B 2 der Allgemeinen Bedingungen für die Elektronik-Pauschalversicherung </w:t>
      </w:r>
      <w:r>
        <w:rPr>
          <w:rFonts w:cs="Arial"/>
        </w:rPr>
        <w:tab/>
      </w:r>
      <w:r>
        <w:rPr>
          <w:rFonts w:cs="Arial"/>
        </w:rPr>
        <w:tab/>
      </w:r>
      <w:r w:rsidR="007748F7" w:rsidRPr="007748F7">
        <w:rPr>
          <w:rFonts w:cs="Arial"/>
        </w:rPr>
        <w:t>versichert.</w:t>
      </w:r>
    </w:p>
    <w:p w:rsidR="007748F7" w:rsidRDefault="007748F7" w:rsidP="002E60F3">
      <w:pPr>
        <w:jc w:val="both"/>
        <w:rPr>
          <w:rFonts w:cs="Arial"/>
        </w:rPr>
      </w:pPr>
    </w:p>
    <w:p w:rsidR="00A10685" w:rsidRDefault="00A10685" w:rsidP="002E60F3">
      <w:pPr>
        <w:jc w:val="both"/>
        <w:rPr>
          <w:rFonts w:cs="Arial"/>
        </w:rPr>
      </w:pPr>
    </w:p>
    <w:p w:rsidR="00A10685" w:rsidRDefault="00A10685" w:rsidP="002E60F3">
      <w:pPr>
        <w:jc w:val="both"/>
        <w:rPr>
          <w:rFonts w:cs="Arial"/>
        </w:rPr>
      </w:pPr>
    </w:p>
    <w:p w:rsidR="002E60F3" w:rsidRDefault="002E60F3" w:rsidP="002E60F3">
      <w:pPr>
        <w:jc w:val="both"/>
        <w:rPr>
          <w:rFonts w:cs="Arial"/>
        </w:rPr>
      </w:pPr>
    </w:p>
    <w:p w:rsidR="00D227E9" w:rsidRDefault="00D227E9" w:rsidP="002E60F3">
      <w:pPr>
        <w:jc w:val="both"/>
        <w:rPr>
          <w:rFonts w:cs="Arial"/>
        </w:rPr>
      </w:pPr>
      <w:r>
        <w:rPr>
          <w:rFonts w:cs="Arial"/>
        </w:rPr>
        <w:tab/>
      </w:r>
      <w:r w:rsidR="00F17F4F" w:rsidRPr="00F3143B">
        <w:rPr>
          <w:rFonts w:cs="Arial"/>
        </w:rPr>
        <w:sym w:font="Wingdings" w:char="F0A1"/>
      </w:r>
      <w:r w:rsidR="00F17F4F">
        <w:rPr>
          <w:rFonts w:cs="Arial"/>
        </w:rPr>
        <w:tab/>
      </w:r>
      <w:r w:rsidRPr="00D227E9">
        <w:rPr>
          <w:rFonts w:cs="Arial"/>
        </w:rPr>
        <w:t>abweichend von Teil B 2 der Allgemeinen Bedingungen für die Elektronik-</w:t>
      </w:r>
    </w:p>
    <w:p w:rsidR="00BC1282" w:rsidRDefault="00D227E9" w:rsidP="002E60F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 w:rsidRPr="00D227E9">
        <w:rPr>
          <w:rFonts w:cs="Arial"/>
        </w:rPr>
        <w:t xml:space="preserve">Pauschalversicherung nur in der Versicherung </w:t>
      </w:r>
      <w:r w:rsidR="000F59DD">
        <w:rPr>
          <w:rFonts w:cs="Arial"/>
        </w:rPr>
        <w:t>b</w:t>
      </w:r>
      <w:r w:rsidRPr="00D227E9">
        <w:rPr>
          <w:rFonts w:cs="Arial"/>
        </w:rPr>
        <w:t xml:space="preserve">eweglicher Sachen (siehe </w:t>
      </w:r>
      <w:proofErr w:type="spellStart"/>
      <w:r w:rsidRPr="00D227E9">
        <w:rPr>
          <w:rFonts w:cs="Arial"/>
        </w:rPr>
        <w:t>Sachversi</w:t>
      </w:r>
      <w:proofErr w:type="spellEnd"/>
      <w:r w:rsidRPr="00D227E9">
        <w:rPr>
          <w:rFonts w:cs="Arial"/>
        </w:rPr>
        <w:t>-</w:t>
      </w:r>
      <w:r>
        <w:rPr>
          <w:rFonts w:cs="Arial"/>
        </w:rPr>
        <w:tab/>
      </w:r>
      <w:r>
        <w:rPr>
          <w:rFonts w:cs="Arial"/>
        </w:rPr>
        <w:tab/>
      </w:r>
      <w:proofErr w:type="spellStart"/>
      <w:r w:rsidRPr="00D227E9">
        <w:rPr>
          <w:rFonts w:cs="Arial"/>
        </w:rPr>
        <w:t>cherungsbedingungen</w:t>
      </w:r>
      <w:proofErr w:type="spellEnd"/>
      <w:r w:rsidRPr="00D227E9">
        <w:rPr>
          <w:rFonts w:cs="Arial"/>
        </w:rPr>
        <w:t xml:space="preserve"> für kommunale Objekte A1-1.1.1, A1-1.1.2, A1-1.1.4, A1-2.2, A1-</w:t>
      </w:r>
      <w:r>
        <w:rPr>
          <w:rFonts w:cs="Arial"/>
        </w:rPr>
        <w:tab/>
      </w:r>
      <w:r>
        <w:rPr>
          <w:rFonts w:cs="Arial"/>
        </w:rPr>
        <w:tab/>
      </w:r>
      <w:r w:rsidRPr="00D227E9">
        <w:rPr>
          <w:rFonts w:cs="Arial"/>
        </w:rPr>
        <w:t>4.2, A1-4.3, A1-4.5 und A1-1.11.1) versichert.</w:t>
      </w:r>
    </w:p>
    <w:p w:rsidR="00D227E9" w:rsidRPr="00D227E9" w:rsidRDefault="00D227E9" w:rsidP="002E60F3">
      <w:pPr>
        <w:pStyle w:val="Text"/>
        <w:jc w:val="both"/>
        <w:rPr>
          <w:rFonts w:cs="Arial"/>
          <w:color w:val="auto"/>
        </w:rPr>
      </w:pPr>
    </w:p>
    <w:p w:rsidR="00D227E9" w:rsidRDefault="00D227E9" w:rsidP="002E60F3">
      <w:pPr>
        <w:pStyle w:val="Text"/>
        <w:jc w:val="both"/>
        <w:rPr>
          <w:rFonts w:cs="Arial"/>
          <w:color w:val="auto"/>
        </w:rPr>
      </w:pPr>
      <w:r>
        <w:rPr>
          <w:rFonts w:cs="Arial"/>
          <w:color w:val="auto"/>
        </w:rPr>
        <w:tab/>
      </w:r>
      <w:r w:rsidRPr="00F3143B">
        <w:rPr>
          <w:rFonts w:cs="Arial"/>
        </w:rPr>
        <w:sym w:font="Wingdings" w:char="F0A1"/>
      </w:r>
      <w:r w:rsidRPr="00D227E9">
        <w:rPr>
          <w:rFonts w:cs="Arial"/>
          <w:color w:val="auto"/>
        </w:rPr>
        <w:tab/>
        <w:t xml:space="preserve">nicht versichert (Einschluss Teil C 1, 2, 3 der Allgemeinen Bedingungen für die </w:t>
      </w:r>
    </w:p>
    <w:p w:rsidR="00D227E9" w:rsidRPr="00D227E9" w:rsidRDefault="00D227E9" w:rsidP="002E60F3">
      <w:pPr>
        <w:pStyle w:val="Text"/>
        <w:jc w:val="both"/>
        <w:rPr>
          <w:rFonts w:cs="Arial"/>
          <w:color w:val="auto"/>
        </w:rPr>
      </w:pPr>
      <w:r>
        <w:rPr>
          <w:rFonts w:cs="Arial"/>
          <w:color w:val="auto"/>
        </w:rPr>
        <w:tab/>
      </w:r>
      <w:r>
        <w:rPr>
          <w:rFonts w:cs="Arial"/>
          <w:color w:val="auto"/>
        </w:rPr>
        <w:tab/>
      </w:r>
      <w:r w:rsidRPr="00D227E9">
        <w:rPr>
          <w:rFonts w:cs="Arial"/>
          <w:color w:val="auto"/>
        </w:rPr>
        <w:t>Elektronik-Pauschalversicherung).</w:t>
      </w:r>
    </w:p>
    <w:p w:rsidR="003476A4" w:rsidRDefault="003476A4" w:rsidP="002E60F3">
      <w:pPr>
        <w:pStyle w:val="Text"/>
        <w:jc w:val="both"/>
        <w:rPr>
          <w:rFonts w:cs="Arial"/>
          <w:color w:val="auto"/>
        </w:rPr>
      </w:pPr>
    </w:p>
    <w:p w:rsidR="00D227E9" w:rsidRPr="00D227E9" w:rsidRDefault="00D227E9" w:rsidP="002E60F3">
      <w:pPr>
        <w:pStyle w:val="Text"/>
        <w:jc w:val="both"/>
        <w:rPr>
          <w:rFonts w:cs="Arial"/>
          <w:b/>
          <w:color w:val="auto"/>
        </w:rPr>
      </w:pPr>
      <w:r w:rsidRPr="00D227E9">
        <w:rPr>
          <w:rFonts w:cs="Arial"/>
          <w:b/>
          <w:color w:val="auto"/>
        </w:rPr>
        <w:t>3.2.4</w:t>
      </w:r>
      <w:r w:rsidRPr="00D227E9">
        <w:rPr>
          <w:rFonts w:cs="Arial"/>
          <w:b/>
          <w:color w:val="auto"/>
        </w:rPr>
        <w:tab/>
        <w:t>Einschluss von Schäden durch Innere Unruhen</w:t>
      </w:r>
    </w:p>
    <w:p w:rsidR="00D227E9" w:rsidRDefault="00D227E9" w:rsidP="002E60F3">
      <w:pPr>
        <w:pStyle w:val="Text"/>
        <w:jc w:val="both"/>
        <w:rPr>
          <w:rFonts w:cs="Arial"/>
          <w:color w:val="auto"/>
        </w:rPr>
      </w:pPr>
    </w:p>
    <w:p w:rsidR="00D227E9" w:rsidRDefault="00D227E9" w:rsidP="002E60F3">
      <w:pPr>
        <w:pStyle w:val="Text"/>
        <w:jc w:val="both"/>
        <w:rPr>
          <w:rFonts w:cs="Arial"/>
          <w:color w:val="auto"/>
        </w:rPr>
      </w:pPr>
      <w:r w:rsidRPr="00D227E9">
        <w:rPr>
          <w:rFonts w:cs="Arial"/>
          <w:color w:val="auto"/>
        </w:rPr>
        <w:t>Der Einschluss von Schäden durch Innere Unruhen nach Teil C 4 der Allgemeinen Bedingungen für die Elektronik-Pauschalversicherung wird vereinbart:</w:t>
      </w:r>
    </w:p>
    <w:p w:rsidR="00A75BA9" w:rsidRPr="00D227E9" w:rsidRDefault="00A75BA9" w:rsidP="002E60F3">
      <w:pPr>
        <w:pStyle w:val="Text"/>
        <w:jc w:val="both"/>
        <w:rPr>
          <w:rFonts w:cs="Arial"/>
          <w:color w:val="auto"/>
        </w:rPr>
      </w:pPr>
    </w:p>
    <w:p w:rsidR="00D227E9" w:rsidRDefault="00A75BA9" w:rsidP="002E60F3">
      <w:pPr>
        <w:pStyle w:val="Text"/>
        <w:jc w:val="both"/>
        <w:rPr>
          <w:rFonts w:cs="Arial"/>
          <w:color w:val="auto"/>
        </w:rPr>
      </w:pPr>
      <w:r>
        <w:rPr>
          <w:rFonts w:cs="Arial"/>
          <w:color w:val="auto"/>
        </w:rPr>
        <w:tab/>
      </w:r>
      <w:r w:rsidRPr="00F3143B">
        <w:rPr>
          <w:rFonts w:cs="Arial"/>
        </w:rPr>
        <w:sym w:font="Wingdings" w:char="F0A1"/>
      </w:r>
      <w:r w:rsidR="00D227E9" w:rsidRPr="00D227E9">
        <w:rPr>
          <w:rFonts w:cs="Arial"/>
          <w:color w:val="auto"/>
        </w:rPr>
        <w:tab/>
        <w:t>nein</w:t>
      </w:r>
    </w:p>
    <w:p w:rsidR="00A75BA9" w:rsidRPr="00D227E9" w:rsidRDefault="00A75BA9" w:rsidP="002E60F3">
      <w:pPr>
        <w:pStyle w:val="Text"/>
        <w:jc w:val="both"/>
        <w:rPr>
          <w:rFonts w:cs="Arial"/>
          <w:color w:val="auto"/>
        </w:rPr>
      </w:pPr>
    </w:p>
    <w:p w:rsidR="00D227E9" w:rsidRPr="00D227E9" w:rsidRDefault="00A75BA9" w:rsidP="002E60F3">
      <w:pPr>
        <w:pStyle w:val="Text"/>
        <w:jc w:val="both"/>
        <w:rPr>
          <w:rFonts w:cs="Arial"/>
          <w:color w:val="auto"/>
        </w:rPr>
      </w:pPr>
      <w:r>
        <w:rPr>
          <w:rFonts w:cs="Arial"/>
          <w:color w:val="auto"/>
        </w:rPr>
        <w:tab/>
      </w:r>
      <w:r w:rsidRPr="00F3143B">
        <w:rPr>
          <w:rFonts w:cs="Arial"/>
        </w:rPr>
        <w:sym w:font="Wingdings" w:char="F0A1"/>
      </w:r>
      <w:r w:rsidR="00D227E9" w:rsidRPr="00D227E9">
        <w:rPr>
          <w:rFonts w:cs="Arial"/>
          <w:color w:val="auto"/>
        </w:rPr>
        <w:tab/>
        <w:t>ja</w:t>
      </w:r>
    </w:p>
    <w:p w:rsidR="00D227E9" w:rsidRPr="00D227E9" w:rsidRDefault="00D227E9" w:rsidP="002E60F3">
      <w:pPr>
        <w:pStyle w:val="Text"/>
        <w:jc w:val="both"/>
        <w:rPr>
          <w:rFonts w:cs="Arial"/>
          <w:color w:val="auto"/>
        </w:rPr>
      </w:pPr>
    </w:p>
    <w:p w:rsidR="00BC1282" w:rsidRPr="00F3143B" w:rsidRDefault="00BC1282" w:rsidP="002E60F3">
      <w:pPr>
        <w:pStyle w:val="Text"/>
        <w:jc w:val="both"/>
        <w:rPr>
          <w:rFonts w:cs="Arial"/>
          <w:b/>
          <w:color w:val="auto"/>
        </w:rPr>
      </w:pPr>
      <w:r w:rsidRPr="00F3143B">
        <w:rPr>
          <w:rFonts w:cs="Arial"/>
          <w:b/>
          <w:color w:val="auto"/>
        </w:rPr>
        <w:t>3.2.</w:t>
      </w:r>
      <w:r w:rsidR="00A75BA9">
        <w:rPr>
          <w:rFonts w:cs="Arial"/>
          <w:b/>
          <w:color w:val="auto"/>
        </w:rPr>
        <w:t>5</w:t>
      </w:r>
      <w:r w:rsidRPr="00F3143B">
        <w:rPr>
          <w:rFonts w:cs="Arial"/>
          <w:b/>
          <w:color w:val="auto"/>
        </w:rPr>
        <w:tab/>
      </w:r>
      <w:r>
        <w:rPr>
          <w:rFonts w:cs="Arial"/>
          <w:b/>
          <w:color w:val="auto"/>
        </w:rPr>
        <w:t>Versicherte Klauseln</w:t>
      </w:r>
    </w:p>
    <w:p w:rsidR="007760C1" w:rsidRDefault="007760C1" w:rsidP="002E60F3">
      <w:pPr>
        <w:jc w:val="both"/>
        <w:rPr>
          <w:rFonts w:cs="Arial"/>
        </w:rPr>
      </w:pPr>
      <w:r w:rsidRPr="007760C1">
        <w:rPr>
          <w:rFonts w:cs="Arial"/>
        </w:rPr>
        <w:t>Die folgende Klausel aus den Allgemeinen Bedingungen für die Elektronik-Pauschalversicherung, Teil C wird vereinbart:</w:t>
      </w:r>
    </w:p>
    <w:p w:rsidR="00A10685" w:rsidRDefault="00A10685" w:rsidP="002E60F3">
      <w:pPr>
        <w:jc w:val="both"/>
        <w:rPr>
          <w:rFonts w:cs="Arial"/>
        </w:rPr>
      </w:pPr>
    </w:p>
    <w:p w:rsidR="00BC1282" w:rsidRPr="00F3143B" w:rsidRDefault="00BC1282" w:rsidP="00A10685">
      <w:pPr>
        <w:ind w:left="709"/>
        <w:jc w:val="both"/>
        <w:rPr>
          <w:rFonts w:cs="Arial"/>
        </w:rPr>
      </w:pPr>
      <w:r w:rsidRPr="00F3143B">
        <w:rPr>
          <w:rFonts w:cs="Arial"/>
        </w:rPr>
        <w:sym w:font="Wingdings" w:char="F0A1"/>
      </w:r>
      <w:r>
        <w:rPr>
          <w:rFonts w:cs="Arial"/>
        </w:rPr>
        <w:tab/>
        <w:t>Software-Versicherung</w:t>
      </w:r>
      <w:r w:rsidR="009628A2">
        <w:rPr>
          <w:rFonts w:cs="Arial"/>
        </w:rPr>
        <w:t xml:space="preserve"> (</w:t>
      </w:r>
      <w:r>
        <w:rPr>
          <w:rFonts w:cs="Arial"/>
        </w:rPr>
        <w:t>siehe Ziffer 8</w:t>
      </w:r>
      <w:r w:rsidR="009628A2">
        <w:rPr>
          <w:rFonts w:cs="Arial"/>
        </w:rPr>
        <w:t>)</w:t>
      </w:r>
    </w:p>
    <w:p w:rsidR="00BC1282" w:rsidRPr="00F3143B" w:rsidRDefault="00BC1282" w:rsidP="002E60F3">
      <w:pPr>
        <w:ind w:firstLine="851"/>
        <w:jc w:val="both"/>
        <w:rPr>
          <w:rFonts w:cs="Arial"/>
        </w:rPr>
      </w:pPr>
      <w:r>
        <w:rPr>
          <w:rFonts w:cs="Arial"/>
        </w:rPr>
        <w:tab/>
        <w:t>Versicherungssumme auf Erstes Risiko:</w:t>
      </w:r>
      <w:r>
        <w:rPr>
          <w:rFonts w:cs="Arial"/>
        </w:rPr>
        <w:tab/>
      </w:r>
      <w:r>
        <w:rPr>
          <w:rFonts w:cs="Arial"/>
        </w:rPr>
        <w:tab/>
      </w:r>
      <w:r w:rsidR="00B827BB">
        <w:rPr>
          <w:rFonts w:cs="Arial"/>
        </w:rPr>
        <w:t>_____</w:t>
      </w:r>
      <w:r w:rsidR="00B827BB" w:rsidRPr="00F3143B">
        <w:rPr>
          <w:rFonts w:cs="Arial"/>
        </w:rPr>
        <w:t>______</w:t>
      </w:r>
      <w:r>
        <w:rPr>
          <w:rFonts w:cs="Arial"/>
        </w:rPr>
        <w:t xml:space="preserve"> EUR</w:t>
      </w:r>
    </w:p>
    <w:p w:rsidR="00BC1282" w:rsidRPr="00F3143B" w:rsidRDefault="00BC1282" w:rsidP="002E60F3">
      <w:pPr>
        <w:pStyle w:val="Text"/>
        <w:jc w:val="both"/>
        <w:rPr>
          <w:rFonts w:cs="Arial"/>
          <w:color w:val="auto"/>
        </w:rPr>
      </w:pPr>
    </w:p>
    <w:p w:rsidR="00B914B2" w:rsidRPr="00F3143B" w:rsidRDefault="00B914B2" w:rsidP="002E60F3">
      <w:pPr>
        <w:pStyle w:val="berschrift3"/>
        <w:numPr>
          <w:ilvl w:val="0"/>
          <w:numId w:val="0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3.</w:t>
      </w:r>
      <w:r w:rsidR="00A80057" w:rsidRPr="00F3143B">
        <w:rPr>
          <w:rFonts w:cs="Arial"/>
          <w:b/>
        </w:rPr>
        <w:t>2</w:t>
      </w:r>
      <w:r w:rsidRPr="00F3143B">
        <w:rPr>
          <w:rFonts w:cs="Arial"/>
          <w:b/>
        </w:rPr>
        <w:t>.</w:t>
      </w:r>
      <w:r w:rsidR="00A75BA9">
        <w:rPr>
          <w:rFonts w:cs="Arial"/>
          <w:b/>
        </w:rPr>
        <w:t>6</w:t>
      </w:r>
      <w:r w:rsidR="00BC1282">
        <w:rPr>
          <w:rFonts w:cs="Arial"/>
          <w:b/>
        </w:rPr>
        <w:tab/>
        <w:t>Ei</w:t>
      </w:r>
      <w:r w:rsidRPr="00F3143B">
        <w:rPr>
          <w:rFonts w:cs="Arial"/>
          <w:b/>
        </w:rPr>
        <w:t>nschluss von Schäden durch Terrorakte</w:t>
      </w:r>
    </w:p>
    <w:p w:rsidR="0000180B" w:rsidRDefault="0000180B" w:rsidP="002E60F3">
      <w:pPr>
        <w:jc w:val="both"/>
        <w:rPr>
          <w:rFonts w:cs="Arial"/>
        </w:rPr>
      </w:pPr>
    </w:p>
    <w:p w:rsidR="0000180B" w:rsidRDefault="0000180B" w:rsidP="002E60F3">
      <w:pPr>
        <w:jc w:val="both"/>
        <w:rPr>
          <w:rFonts w:cs="Arial"/>
        </w:rPr>
      </w:pPr>
      <w:r w:rsidRPr="0000180B">
        <w:rPr>
          <w:rFonts w:cs="Arial"/>
        </w:rPr>
        <w:t xml:space="preserve">Abweichend von den Allgemeinen Bedingungen für die Elektronik-Pauschalversicherung, Teil B 2.4.1.4 (Ausschluss von Schäden durch Terrorakte) wird der Einschluss von Schäden durch Terrorakte </w:t>
      </w:r>
      <w:proofErr w:type="spellStart"/>
      <w:r w:rsidRPr="0000180B">
        <w:rPr>
          <w:rFonts w:cs="Arial"/>
        </w:rPr>
        <w:t>ver-einbart</w:t>
      </w:r>
      <w:proofErr w:type="spellEnd"/>
      <w:r w:rsidRPr="0000180B">
        <w:rPr>
          <w:rFonts w:cs="Arial"/>
        </w:rPr>
        <w:t>:</w:t>
      </w:r>
    </w:p>
    <w:p w:rsidR="00A10685" w:rsidRDefault="00A10685" w:rsidP="002E60F3">
      <w:pPr>
        <w:jc w:val="both"/>
        <w:rPr>
          <w:rFonts w:cs="Arial"/>
        </w:rPr>
      </w:pPr>
    </w:p>
    <w:p w:rsidR="00BC1282" w:rsidRDefault="00BC1282" w:rsidP="00A10685">
      <w:pPr>
        <w:ind w:left="851" w:hanging="142"/>
        <w:jc w:val="both"/>
        <w:rPr>
          <w:rFonts w:cs="Arial"/>
        </w:rPr>
      </w:pPr>
      <w:r w:rsidRPr="00F3143B">
        <w:rPr>
          <w:rFonts w:cs="Arial"/>
        </w:rPr>
        <w:sym w:font="Wingdings" w:char="F0A1"/>
      </w:r>
      <w:r>
        <w:rPr>
          <w:rFonts w:cs="Arial"/>
        </w:rPr>
        <w:tab/>
      </w:r>
      <w:r w:rsidRPr="00F3143B">
        <w:rPr>
          <w:rFonts w:cs="Arial"/>
        </w:rPr>
        <w:t>nein</w:t>
      </w:r>
    </w:p>
    <w:p w:rsidR="00A10685" w:rsidRPr="00F3143B" w:rsidRDefault="00A10685" w:rsidP="002E60F3">
      <w:pPr>
        <w:ind w:left="851"/>
        <w:jc w:val="both"/>
        <w:rPr>
          <w:rFonts w:cs="Arial"/>
        </w:rPr>
      </w:pPr>
    </w:p>
    <w:p w:rsidR="00B914B2" w:rsidRPr="00F3143B" w:rsidRDefault="00BC1282" w:rsidP="002E60F3">
      <w:pPr>
        <w:tabs>
          <w:tab w:val="left" w:pos="851"/>
        </w:tabs>
        <w:ind w:firstLine="720"/>
        <w:jc w:val="both"/>
        <w:rPr>
          <w:rFonts w:cs="Arial"/>
        </w:rPr>
      </w:pPr>
      <w:r w:rsidRPr="00F3143B">
        <w:rPr>
          <w:rFonts w:cs="Arial"/>
        </w:rPr>
        <w:sym w:font="Wingdings" w:char="F0A1"/>
      </w:r>
      <w:r>
        <w:rPr>
          <w:rFonts w:cs="Arial"/>
        </w:rPr>
        <w:tab/>
        <w:t>j</w:t>
      </w:r>
      <w:r w:rsidRPr="00F3143B">
        <w:rPr>
          <w:rFonts w:cs="Arial"/>
        </w:rPr>
        <w:t>a</w:t>
      </w:r>
      <w:r w:rsidR="00B914B2" w:rsidRPr="00F3143B">
        <w:rPr>
          <w:rFonts w:cs="Arial"/>
        </w:rPr>
        <w:t xml:space="preserve">, gemäß </w:t>
      </w:r>
      <w:r w:rsidR="00DB0331">
        <w:rPr>
          <w:rFonts w:cs="Arial"/>
        </w:rPr>
        <w:t>Ziffer</w:t>
      </w:r>
      <w:r w:rsidR="005C7FA7" w:rsidRPr="00F3143B">
        <w:rPr>
          <w:rFonts w:cs="Arial"/>
        </w:rPr>
        <w:t xml:space="preserve"> </w:t>
      </w:r>
      <w:r w:rsidR="00F51072">
        <w:rPr>
          <w:rFonts w:cs="Arial"/>
        </w:rPr>
        <w:t>5</w:t>
      </w:r>
      <w:r w:rsidR="005C7FA7" w:rsidRPr="00F3143B">
        <w:rPr>
          <w:rFonts w:cs="Arial"/>
        </w:rPr>
        <w:t xml:space="preserve"> der Leistungsbeschreibung</w:t>
      </w:r>
    </w:p>
    <w:p w:rsidR="003476A4" w:rsidRPr="00F3143B" w:rsidRDefault="003476A4" w:rsidP="002E60F3">
      <w:pPr>
        <w:pStyle w:val="Text"/>
        <w:jc w:val="both"/>
        <w:rPr>
          <w:rFonts w:cs="Arial"/>
          <w:color w:val="auto"/>
        </w:rPr>
      </w:pPr>
    </w:p>
    <w:p w:rsidR="00A80057" w:rsidRPr="00F3143B" w:rsidRDefault="00A80057" w:rsidP="002E60F3">
      <w:pPr>
        <w:pStyle w:val="Text"/>
        <w:jc w:val="both"/>
        <w:rPr>
          <w:rFonts w:cs="Arial"/>
          <w:b/>
          <w:color w:val="auto"/>
        </w:rPr>
      </w:pPr>
      <w:r w:rsidRPr="00F3143B">
        <w:rPr>
          <w:rFonts w:cs="Arial"/>
          <w:b/>
          <w:color w:val="auto"/>
        </w:rPr>
        <w:t>3.3</w:t>
      </w:r>
      <w:r w:rsidRPr="00F3143B">
        <w:rPr>
          <w:rFonts w:cs="Arial"/>
          <w:b/>
          <w:color w:val="auto"/>
        </w:rPr>
        <w:tab/>
        <w:t>Los 3</w:t>
      </w:r>
      <w:r w:rsidR="005C7FA7" w:rsidRPr="00F3143B">
        <w:rPr>
          <w:rFonts w:cs="Arial"/>
          <w:b/>
          <w:color w:val="auto"/>
        </w:rPr>
        <w:t>:</w:t>
      </w:r>
      <w:r w:rsidRPr="00F3143B">
        <w:rPr>
          <w:rFonts w:cs="Arial"/>
          <w:b/>
          <w:color w:val="auto"/>
        </w:rPr>
        <w:t xml:space="preserve"> Maschinenversicherung</w:t>
      </w:r>
    </w:p>
    <w:p w:rsidR="00A80057" w:rsidRPr="00F3143B" w:rsidRDefault="00A80057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A80057" w:rsidRPr="00F3143B" w:rsidRDefault="00A80057" w:rsidP="002E60F3">
      <w:pPr>
        <w:pStyle w:val="berschrift3"/>
        <w:numPr>
          <w:ilvl w:val="0"/>
          <w:numId w:val="0"/>
        </w:numPr>
        <w:jc w:val="both"/>
        <w:rPr>
          <w:rFonts w:cs="Arial"/>
          <w:b/>
        </w:rPr>
      </w:pPr>
      <w:r w:rsidRPr="00F3143B">
        <w:rPr>
          <w:rFonts w:cs="Arial"/>
          <w:b/>
        </w:rPr>
        <w:t>3.</w:t>
      </w:r>
      <w:r w:rsidR="00D60DF1" w:rsidRPr="00F3143B">
        <w:rPr>
          <w:rFonts w:cs="Arial"/>
          <w:b/>
        </w:rPr>
        <w:t>3</w:t>
      </w:r>
      <w:r w:rsidRPr="00F3143B">
        <w:rPr>
          <w:rFonts w:cs="Arial"/>
          <w:b/>
        </w:rPr>
        <w:t>.1</w:t>
      </w:r>
      <w:r w:rsidRPr="00F3143B">
        <w:rPr>
          <w:rFonts w:cs="Arial"/>
          <w:b/>
        </w:rPr>
        <w:tab/>
        <w:t>Vertragsgrundlagen</w:t>
      </w:r>
    </w:p>
    <w:p w:rsidR="00A80057" w:rsidRPr="00F3143B" w:rsidRDefault="00A80057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3055E7" w:rsidRDefault="003055E7" w:rsidP="002E60F3">
      <w:pPr>
        <w:pStyle w:val="Text"/>
        <w:jc w:val="both"/>
        <w:rPr>
          <w:color w:val="auto"/>
        </w:rPr>
      </w:pPr>
      <w:r w:rsidRPr="003055E7">
        <w:rPr>
          <w:color w:val="auto"/>
        </w:rPr>
        <w:t>Dem Vertrag sind die beiliegenden Allgemeinen Bedingungen für die Maschinenversicherung von stati</w:t>
      </w:r>
      <w:r w:rsidRPr="003055E7">
        <w:rPr>
          <w:color w:val="auto"/>
        </w:rPr>
        <w:t>o</w:t>
      </w:r>
      <w:r w:rsidRPr="003055E7">
        <w:rPr>
          <w:color w:val="auto"/>
        </w:rPr>
        <w:t>nären Maschinen sowie die Objektliste in der Anlage zugrunde zu legen.</w:t>
      </w:r>
    </w:p>
    <w:p w:rsidR="003055E7" w:rsidRPr="003055E7" w:rsidRDefault="003055E7" w:rsidP="002E60F3">
      <w:pPr>
        <w:pStyle w:val="Text"/>
        <w:jc w:val="both"/>
        <w:rPr>
          <w:color w:val="auto"/>
        </w:rPr>
      </w:pPr>
    </w:p>
    <w:p w:rsidR="003055E7" w:rsidRDefault="003055E7" w:rsidP="002E60F3">
      <w:pPr>
        <w:pStyle w:val="Text"/>
        <w:jc w:val="both"/>
        <w:rPr>
          <w:color w:val="auto"/>
        </w:rPr>
      </w:pPr>
      <w:r w:rsidRPr="003055E7">
        <w:rPr>
          <w:color w:val="auto"/>
        </w:rPr>
        <w:t>Für Kläranlagen gelten darüber hinaus die Besonderen Vereinbarungen für die Maschinenversicherung von Kläranlagen (siehe Allgemeine Bedingungen für die Maschinenversicherung von stationären Masch</w:t>
      </w:r>
      <w:r w:rsidRPr="003055E7">
        <w:rPr>
          <w:color w:val="auto"/>
        </w:rPr>
        <w:t>i</w:t>
      </w:r>
      <w:r w:rsidRPr="003055E7">
        <w:rPr>
          <w:color w:val="auto"/>
        </w:rPr>
        <w:t>nen, Teil C).</w:t>
      </w:r>
    </w:p>
    <w:p w:rsidR="003055E7" w:rsidRPr="003055E7" w:rsidRDefault="003055E7" w:rsidP="002E60F3">
      <w:pPr>
        <w:pStyle w:val="Text"/>
        <w:jc w:val="both"/>
        <w:rPr>
          <w:color w:val="auto"/>
        </w:rPr>
      </w:pPr>
    </w:p>
    <w:p w:rsidR="00A408E8" w:rsidRDefault="003055E7" w:rsidP="002E60F3">
      <w:pPr>
        <w:pStyle w:val="Text"/>
        <w:jc w:val="both"/>
        <w:rPr>
          <w:color w:val="auto"/>
        </w:rPr>
      </w:pPr>
      <w:r w:rsidRPr="003055E7">
        <w:rPr>
          <w:color w:val="auto"/>
        </w:rPr>
        <w:t>Es gilt das Recht der Bundesrepublik Deutschland einschließlich der Verordnung über die Vergabe ö</w:t>
      </w:r>
      <w:r w:rsidRPr="003055E7">
        <w:rPr>
          <w:color w:val="auto"/>
        </w:rPr>
        <w:t>f</w:t>
      </w:r>
      <w:r w:rsidRPr="003055E7">
        <w:rPr>
          <w:color w:val="auto"/>
        </w:rPr>
        <w:t>fentlicher Aufträge (</w:t>
      </w:r>
      <w:proofErr w:type="spellStart"/>
      <w:r w:rsidRPr="003055E7">
        <w:rPr>
          <w:color w:val="auto"/>
        </w:rPr>
        <w:t>VgV</w:t>
      </w:r>
      <w:proofErr w:type="spellEnd"/>
      <w:r w:rsidRPr="003055E7">
        <w:rPr>
          <w:color w:val="auto"/>
        </w:rPr>
        <w:t>).</w:t>
      </w:r>
    </w:p>
    <w:p w:rsidR="003055E7" w:rsidRPr="00F3143B" w:rsidRDefault="003055E7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E01E70" w:rsidRPr="00F3143B" w:rsidRDefault="00E01E70" w:rsidP="002E60F3">
      <w:pPr>
        <w:pStyle w:val="Text"/>
        <w:numPr>
          <w:ilvl w:val="2"/>
          <w:numId w:val="9"/>
        </w:numPr>
        <w:jc w:val="both"/>
        <w:rPr>
          <w:rFonts w:cs="Arial"/>
          <w:b/>
          <w:color w:val="auto"/>
        </w:rPr>
      </w:pPr>
      <w:r w:rsidRPr="00F3143B">
        <w:rPr>
          <w:rFonts w:cs="Arial"/>
          <w:b/>
          <w:color w:val="auto"/>
        </w:rPr>
        <w:t>Selbstbe</w:t>
      </w:r>
      <w:r w:rsidR="002042CE">
        <w:rPr>
          <w:rFonts w:cs="Arial"/>
          <w:b/>
          <w:color w:val="auto"/>
        </w:rPr>
        <w:t>teiligung</w:t>
      </w:r>
    </w:p>
    <w:p w:rsidR="00E01E70" w:rsidRPr="00F3143B" w:rsidRDefault="00E01E70" w:rsidP="002E60F3">
      <w:pPr>
        <w:pStyle w:val="Text"/>
        <w:jc w:val="both"/>
        <w:rPr>
          <w:rFonts w:cs="Arial"/>
          <w:color w:val="auto"/>
        </w:rPr>
      </w:pPr>
    </w:p>
    <w:p w:rsidR="00E01E70" w:rsidRPr="00F3143B" w:rsidRDefault="00E01E70" w:rsidP="002E60F3">
      <w:pPr>
        <w:pStyle w:val="Text"/>
        <w:jc w:val="both"/>
        <w:rPr>
          <w:rFonts w:cs="Arial"/>
          <w:color w:val="auto"/>
        </w:rPr>
      </w:pPr>
      <w:r w:rsidRPr="00F3143B">
        <w:rPr>
          <w:rFonts w:cs="Arial"/>
          <w:color w:val="auto"/>
        </w:rPr>
        <w:t>D</w:t>
      </w:r>
      <w:r w:rsidR="002042CE">
        <w:rPr>
          <w:rFonts w:cs="Arial"/>
          <w:color w:val="auto"/>
        </w:rPr>
        <w:t>ie</w:t>
      </w:r>
      <w:r w:rsidRPr="00F3143B">
        <w:rPr>
          <w:rFonts w:cs="Arial"/>
          <w:color w:val="auto"/>
        </w:rPr>
        <w:t xml:space="preserve"> Selbstbe</w:t>
      </w:r>
      <w:r w:rsidR="002042CE">
        <w:rPr>
          <w:rFonts w:cs="Arial"/>
          <w:color w:val="auto"/>
        </w:rPr>
        <w:t>teiligung</w:t>
      </w:r>
      <w:r w:rsidRPr="00F3143B">
        <w:rPr>
          <w:rFonts w:cs="Arial"/>
          <w:color w:val="auto"/>
        </w:rPr>
        <w:t xml:space="preserve"> in der Maschinenversicherung beträgt je Versicherungsfall </w:t>
      </w:r>
      <w:r w:rsidR="00B827BB" w:rsidRPr="00F3143B">
        <w:rPr>
          <w:rFonts w:cs="Arial"/>
          <w:color w:val="auto"/>
        </w:rPr>
        <w:t>______</w:t>
      </w:r>
      <w:r w:rsidR="005C7FA7" w:rsidRPr="00F3143B">
        <w:rPr>
          <w:rFonts w:cs="Arial"/>
        </w:rPr>
        <w:t xml:space="preserve"> </w:t>
      </w:r>
      <w:r w:rsidR="005C7FA7" w:rsidRPr="0031003A">
        <w:rPr>
          <w:rStyle w:val="Funotenzeichen"/>
          <w:rFonts w:cs="Arial"/>
          <w:color w:val="FF0000"/>
        </w:rPr>
        <w:footnoteReference w:id="5"/>
      </w:r>
      <w:r w:rsidR="005C7FA7" w:rsidRPr="00F3143B">
        <w:rPr>
          <w:rFonts w:cs="Arial"/>
        </w:rPr>
        <w:t xml:space="preserve"> </w:t>
      </w:r>
      <w:r w:rsidR="0004141A">
        <w:rPr>
          <w:rFonts w:cs="Arial"/>
        </w:rPr>
        <w:t>EUR</w:t>
      </w:r>
      <w:r w:rsidRPr="00F3143B">
        <w:rPr>
          <w:rFonts w:cs="Arial"/>
          <w:color w:val="auto"/>
        </w:rPr>
        <w:t>.</w:t>
      </w:r>
    </w:p>
    <w:p w:rsidR="00E65264" w:rsidRDefault="00E6526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B3FB4" w:rsidRDefault="00DB3FB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B3FB4" w:rsidRDefault="00DB3FB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B3FB4" w:rsidRDefault="00DB3FB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B3FB4" w:rsidRDefault="00DB3FB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B3FB4" w:rsidRDefault="00DB3FB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B3FB4" w:rsidRDefault="00DB3FB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B3FB4" w:rsidRDefault="00DB3FB4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014715" w:rsidRPr="00014715" w:rsidRDefault="00014715" w:rsidP="002E60F3">
      <w:pPr>
        <w:pStyle w:val="berschrift3"/>
        <w:numPr>
          <w:ilvl w:val="2"/>
          <w:numId w:val="9"/>
        </w:numPr>
        <w:rPr>
          <w:b/>
        </w:rPr>
      </w:pPr>
      <w:r w:rsidRPr="00014715">
        <w:rPr>
          <w:b/>
        </w:rPr>
        <w:lastRenderedPageBreak/>
        <w:t>Wiedereinschluss der Gefahren Brand, Blitzschlag, Explosion, Anprall oder Absturz eines Luftfahrzeugs, seiner Teile oder seiner Ladung</w:t>
      </w:r>
    </w:p>
    <w:p w:rsidR="00014715" w:rsidRDefault="00014715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014715" w:rsidRDefault="00014715" w:rsidP="002E60F3">
      <w:pPr>
        <w:pStyle w:val="Text"/>
        <w:jc w:val="both"/>
        <w:rPr>
          <w:rFonts w:cs="Arial"/>
          <w:color w:val="auto"/>
        </w:rPr>
      </w:pPr>
      <w:r w:rsidRPr="00014715">
        <w:rPr>
          <w:rFonts w:cs="Arial"/>
          <w:color w:val="auto"/>
        </w:rPr>
        <w:t>Schäden an versicherten Objekten durch Brand, Blitzschlag, Explosion, Anprall oder Absturz eines Luf</w:t>
      </w:r>
      <w:r w:rsidRPr="00014715">
        <w:rPr>
          <w:rFonts w:cs="Arial"/>
          <w:color w:val="auto"/>
        </w:rPr>
        <w:t>t</w:t>
      </w:r>
      <w:r w:rsidRPr="00014715">
        <w:rPr>
          <w:rFonts w:cs="Arial"/>
          <w:color w:val="auto"/>
        </w:rPr>
        <w:t>fahrzeugs, seiner Teile oder seiner Ladung sind in der Versicherung Beweglicher Sachen (siehe Sac</w:t>
      </w:r>
      <w:r w:rsidRPr="00014715">
        <w:rPr>
          <w:rFonts w:cs="Arial"/>
          <w:color w:val="auto"/>
        </w:rPr>
        <w:t>h</w:t>
      </w:r>
      <w:r w:rsidRPr="00014715">
        <w:rPr>
          <w:rFonts w:cs="Arial"/>
          <w:color w:val="auto"/>
        </w:rPr>
        <w:t>versicherungsbedingungen für kommunale Objekte A1-1.1.1, A1-1.1.2, A1-1.1.4, A1-1.1.6) versichert.</w:t>
      </w:r>
    </w:p>
    <w:p w:rsidR="002E60F3" w:rsidRDefault="002E60F3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E01E70" w:rsidRPr="00F3143B" w:rsidRDefault="001C2A11" w:rsidP="00DB3FB4">
      <w:pPr>
        <w:pStyle w:val="Text"/>
        <w:tabs>
          <w:tab w:val="left" w:pos="709"/>
        </w:tabs>
        <w:jc w:val="both"/>
        <w:rPr>
          <w:rFonts w:cs="Arial"/>
          <w:b/>
          <w:color w:val="auto"/>
        </w:rPr>
      </w:pPr>
      <w:r w:rsidRPr="00F3143B">
        <w:rPr>
          <w:rFonts w:cs="Arial"/>
          <w:b/>
          <w:color w:val="auto"/>
        </w:rPr>
        <w:t>3.3.3</w:t>
      </w:r>
      <w:r w:rsidRPr="00F3143B">
        <w:rPr>
          <w:rFonts w:cs="Arial"/>
          <w:b/>
          <w:color w:val="auto"/>
        </w:rPr>
        <w:tab/>
        <w:t xml:space="preserve">Einschluss von Schäden durch Terrorakte </w:t>
      </w:r>
    </w:p>
    <w:p w:rsidR="00D60DF1" w:rsidRPr="00F3143B" w:rsidRDefault="00D60DF1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D60DF1" w:rsidRDefault="00D60DF1" w:rsidP="002E60F3">
      <w:pPr>
        <w:jc w:val="both"/>
        <w:rPr>
          <w:rFonts w:cs="Arial"/>
        </w:rPr>
      </w:pPr>
      <w:r w:rsidRPr="00F3143B">
        <w:rPr>
          <w:rFonts w:cs="Arial"/>
        </w:rPr>
        <w:t xml:space="preserve">Abweichend von Teil B Ziffer 2.4.4 (Ausschluss von Schäden durch Terrorakte) der zugrundeliegenden Allgemeinen Bedingungen für die </w:t>
      </w:r>
      <w:r w:rsidR="00DD2452" w:rsidRPr="00F3143B">
        <w:rPr>
          <w:rFonts w:cs="Arial"/>
        </w:rPr>
        <w:t>Maschinenversicherung von stationären Maschinen</w:t>
      </w:r>
      <w:r w:rsidRPr="00F3143B">
        <w:rPr>
          <w:rFonts w:cs="Arial"/>
        </w:rPr>
        <w:t xml:space="preserve"> wird der Einschluss von Schäden durch Terrorakte vereinbart:</w:t>
      </w:r>
    </w:p>
    <w:p w:rsidR="00DB3FB4" w:rsidRPr="00F3143B" w:rsidRDefault="00DB3FB4" w:rsidP="002E60F3">
      <w:pPr>
        <w:jc w:val="both"/>
        <w:rPr>
          <w:rFonts w:cs="Arial"/>
        </w:rPr>
      </w:pPr>
    </w:p>
    <w:p w:rsidR="00914EBD" w:rsidRDefault="00914EBD" w:rsidP="00DB3FB4">
      <w:pPr>
        <w:ind w:left="567"/>
        <w:jc w:val="both"/>
        <w:rPr>
          <w:rFonts w:cs="Arial"/>
        </w:rPr>
      </w:pPr>
      <w:r w:rsidRPr="00F3143B">
        <w:rPr>
          <w:rFonts w:cs="Arial"/>
        </w:rPr>
        <w:sym w:font="Wingdings" w:char="F0A1"/>
      </w:r>
      <w:r>
        <w:rPr>
          <w:rFonts w:cs="Arial"/>
        </w:rPr>
        <w:tab/>
      </w:r>
      <w:r w:rsidRPr="00F3143B">
        <w:rPr>
          <w:rFonts w:cs="Arial"/>
        </w:rPr>
        <w:t>nein</w:t>
      </w:r>
    </w:p>
    <w:p w:rsidR="00A10685" w:rsidRPr="00F3143B" w:rsidRDefault="00A10685" w:rsidP="002E60F3">
      <w:pPr>
        <w:ind w:left="851"/>
        <w:jc w:val="both"/>
        <w:rPr>
          <w:rFonts w:cs="Arial"/>
        </w:rPr>
      </w:pPr>
    </w:p>
    <w:p w:rsidR="00D60DF1" w:rsidRPr="00F3143B" w:rsidRDefault="00914EBD" w:rsidP="00DB3FB4">
      <w:pPr>
        <w:ind w:firstLine="567"/>
        <w:jc w:val="both"/>
        <w:rPr>
          <w:rFonts w:cs="Arial"/>
        </w:rPr>
      </w:pPr>
      <w:r w:rsidRPr="00F3143B">
        <w:rPr>
          <w:rFonts w:cs="Arial"/>
        </w:rPr>
        <w:sym w:font="Wingdings" w:char="F0A1"/>
      </w:r>
      <w:r>
        <w:rPr>
          <w:rFonts w:cs="Arial"/>
        </w:rPr>
        <w:tab/>
        <w:t>j</w:t>
      </w:r>
      <w:r w:rsidRPr="00F3143B">
        <w:rPr>
          <w:rFonts w:cs="Arial"/>
        </w:rPr>
        <w:t>a</w:t>
      </w:r>
      <w:r w:rsidR="00D60DF1" w:rsidRPr="00F3143B">
        <w:rPr>
          <w:rFonts w:cs="Arial"/>
        </w:rPr>
        <w:t xml:space="preserve">, gemäß </w:t>
      </w:r>
      <w:r w:rsidR="00DB0331">
        <w:rPr>
          <w:rFonts w:cs="Arial"/>
        </w:rPr>
        <w:t>Ziffer</w:t>
      </w:r>
      <w:r w:rsidR="00E761A9" w:rsidRPr="00F3143B">
        <w:rPr>
          <w:rFonts w:cs="Arial"/>
        </w:rPr>
        <w:t xml:space="preserve"> </w:t>
      </w:r>
      <w:r>
        <w:rPr>
          <w:rFonts w:cs="Arial"/>
        </w:rPr>
        <w:t>5</w:t>
      </w:r>
      <w:r w:rsidR="00E761A9" w:rsidRPr="00F3143B">
        <w:rPr>
          <w:rFonts w:cs="Arial"/>
        </w:rPr>
        <w:t xml:space="preserve"> der</w:t>
      </w:r>
      <w:r w:rsidR="00D60DF1" w:rsidRPr="00F3143B">
        <w:rPr>
          <w:rFonts w:cs="Arial"/>
        </w:rPr>
        <w:t xml:space="preserve"> Leistungsbeschreibung</w:t>
      </w:r>
    </w:p>
    <w:p w:rsidR="00D60DF1" w:rsidRPr="00DB0331" w:rsidRDefault="00D60DF1" w:rsidP="002E60F3">
      <w:pPr>
        <w:pStyle w:val="Text"/>
        <w:jc w:val="both"/>
        <w:rPr>
          <w:rFonts w:cs="Arial"/>
          <w:color w:val="auto"/>
        </w:rPr>
      </w:pPr>
    </w:p>
    <w:p w:rsidR="008C5679" w:rsidRPr="00DB0331" w:rsidRDefault="008C5679" w:rsidP="002E60F3">
      <w:pPr>
        <w:pStyle w:val="Text"/>
        <w:jc w:val="both"/>
        <w:rPr>
          <w:rFonts w:cs="Arial"/>
          <w:b/>
          <w:color w:val="auto"/>
        </w:rPr>
      </w:pPr>
      <w:r w:rsidRPr="00DB0331">
        <w:rPr>
          <w:rFonts w:cs="Arial"/>
          <w:b/>
          <w:color w:val="auto"/>
        </w:rPr>
        <w:t>3.4</w:t>
      </w:r>
      <w:r w:rsidRPr="00DB0331">
        <w:rPr>
          <w:rFonts w:cs="Arial"/>
          <w:b/>
          <w:color w:val="auto"/>
        </w:rPr>
        <w:tab/>
        <w:t>Los 4: Ausstellungsversicherung</w:t>
      </w:r>
      <w:r w:rsidR="00C47F21">
        <w:rPr>
          <w:rFonts w:cs="Arial"/>
          <w:b/>
          <w:color w:val="auto"/>
        </w:rPr>
        <w:t xml:space="preserve"> (</w:t>
      </w:r>
      <w:r w:rsidR="00C47F21" w:rsidRPr="00DB0331">
        <w:rPr>
          <w:rFonts w:cs="Arial"/>
          <w:b/>
          <w:color w:val="auto"/>
        </w:rPr>
        <w:t>Transportversicherung</w:t>
      </w:r>
      <w:r w:rsidRPr="00DB0331">
        <w:rPr>
          <w:rFonts w:cs="Arial"/>
          <w:b/>
          <w:color w:val="auto"/>
        </w:rPr>
        <w:t>)</w:t>
      </w:r>
    </w:p>
    <w:p w:rsidR="008C5679" w:rsidRPr="00DB0331" w:rsidRDefault="008C5679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8C5679" w:rsidRPr="00DB0331" w:rsidRDefault="008C5679" w:rsidP="002E60F3">
      <w:pPr>
        <w:pStyle w:val="berschrift3"/>
        <w:numPr>
          <w:ilvl w:val="0"/>
          <w:numId w:val="0"/>
        </w:numPr>
        <w:jc w:val="both"/>
        <w:rPr>
          <w:rFonts w:cs="Arial"/>
          <w:b/>
        </w:rPr>
      </w:pPr>
      <w:r w:rsidRPr="00DB0331">
        <w:rPr>
          <w:rFonts w:cs="Arial"/>
          <w:b/>
        </w:rPr>
        <w:t>3.4.1</w:t>
      </w:r>
      <w:r w:rsidRPr="00DB0331">
        <w:rPr>
          <w:rFonts w:cs="Arial"/>
          <w:b/>
        </w:rPr>
        <w:tab/>
        <w:t>Vertragsgrundlagen</w:t>
      </w:r>
    </w:p>
    <w:p w:rsidR="008C5679" w:rsidRPr="00DB0331" w:rsidRDefault="008C5679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8C5679" w:rsidRPr="00DB0331" w:rsidRDefault="008C5679" w:rsidP="002E60F3">
      <w:pPr>
        <w:pStyle w:val="berschrift3"/>
        <w:numPr>
          <w:ilvl w:val="0"/>
          <w:numId w:val="0"/>
        </w:numPr>
        <w:jc w:val="both"/>
      </w:pPr>
      <w:r w:rsidRPr="00DB0331">
        <w:t>Dem Vertrag sind die beiliegenden Allgemeinen Bedingungen, Sonderbedingungen und Klauseln für die Ausstellungsversicherung, die Besonderen Vereinbarungen, die Beförderungsbestimmungen für Ausste</w:t>
      </w:r>
      <w:r w:rsidRPr="00DB0331">
        <w:t>l</w:t>
      </w:r>
      <w:r w:rsidRPr="00DB0331">
        <w:t xml:space="preserve">lungsgüter sowie der Gesamtversicherungswert in der Anlage zugrunde zu legen. </w:t>
      </w:r>
    </w:p>
    <w:p w:rsidR="008C5679" w:rsidRPr="00DB0331" w:rsidRDefault="008C5679" w:rsidP="002E60F3">
      <w:pPr>
        <w:pStyle w:val="Text"/>
        <w:jc w:val="both"/>
        <w:rPr>
          <w:rFonts w:cs="Arial"/>
          <w:color w:val="auto"/>
        </w:rPr>
      </w:pPr>
    </w:p>
    <w:p w:rsidR="006E79E7" w:rsidRDefault="006E79E7" w:rsidP="002E60F3">
      <w:pPr>
        <w:pStyle w:val="Text"/>
        <w:jc w:val="both"/>
        <w:rPr>
          <w:color w:val="auto"/>
        </w:rPr>
      </w:pPr>
      <w:r w:rsidRPr="003055E7">
        <w:rPr>
          <w:color w:val="auto"/>
        </w:rPr>
        <w:t>Es gilt das Recht der Bundesrepublik Deutschland einschließlich der Verordnung über die Vergabe ö</w:t>
      </w:r>
      <w:r w:rsidRPr="003055E7">
        <w:rPr>
          <w:color w:val="auto"/>
        </w:rPr>
        <w:t>f</w:t>
      </w:r>
      <w:r w:rsidRPr="003055E7">
        <w:rPr>
          <w:color w:val="auto"/>
        </w:rPr>
        <w:t>fentlicher Aufträge (</w:t>
      </w:r>
      <w:proofErr w:type="spellStart"/>
      <w:r w:rsidRPr="003055E7">
        <w:rPr>
          <w:color w:val="auto"/>
        </w:rPr>
        <w:t>VgV</w:t>
      </w:r>
      <w:proofErr w:type="spellEnd"/>
      <w:r w:rsidRPr="003055E7">
        <w:rPr>
          <w:color w:val="auto"/>
        </w:rPr>
        <w:t>).</w:t>
      </w:r>
    </w:p>
    <w:p w:rsidR="008C5679" w:rsidRPr="00DB0331" w:rsidRDefault="008C5679" w:rsidP="002E60F3">
      <w:pPr>
        <w:jc w:val="both"/>
      </w:pPr>
    </w:p>
    <w:p w:rsidR="008C5679" w:rsidRPr="00DB0331" w:rsidRDefault="008C5679" w:rsidP="002E60F3">
      <w:pPr>
        <w:pStyle w:val="Text"/>
        <w:jc w:val="both"/>
        <w:rPr>
          <w:rFonts w:cs="Arial"/>
          <w:b/>
          <w:color w:val="auto"/>
        </w:rPr>
      </w:pPr>
      <w:r w:rsidRPr="00DB0331">
        <w:rPr>
          <w:rFonts w:cs="Arial"/>
          <w:b/>
          <w:color w:val="auto"/>
        </w:rPr>
        <w:t>3.4.2</w:t>
      </w:r>
      <w:r w:rsidRPr="00DB0331">
        <w:rPr>
          <w:rFonts w:cs="Arial"/>
          <w:b/>
          <w:color w:val="auto"/>
        </w:rPr>
        <w:tab/>
        <w:t xml:space="preserve">Einschluss von Schäden durch Terrorakte </w:t>
      </w:r>
    </w:p>
    <w:p w:rsidR="008C5679" w:rsidRPr="00DB0331" w:rsidRDefault="008C5679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8C5679" w:rsidRDefault="008C5679" w:rsidP="002E60F3">
      <w:pPr>
        <w:jc w:val="both"/>
        <w:rPr>
          <w:rFonts w:cs="Arial"/>
        </w:rPr>
      </w:pPr>
      <w:r w:rsidRPr="00DB0331">
        <w:rPr>
          <w:rFonts w:cs="Arial"/>
        </w:rPr>
        <w:t>Abweichend von Teil A Ziffer 2.1.2 (Ausschluss von Schäden durch Terrorakte) der zugrundeliegenden Allgemeinen Bedingungen für die Ausstellungsversicherung wird der Einschluss von Schäden durch Te</w:t>
      </w:r>
      <w:r w:rsidRPr="00DB0331">
        <w:rPr>
          <w:rFonts w:cs="Arial"/>
        </w:rPr>
        <w:t>r</w:t>
      </w:r>
      <w:r w:rsidRPr="00DB0331">
        <w:rPr>
          <w:rFonts w:cs="Arial"/>
        </w:rPr>
        <w:t>rorakte vereinbart:</w:t>
      </w:r>
    </w:p>
    <w:p w:rsidR="00DB3FB4" w:rsidRPr="00DB0331" w:rsidRDefault="00DB3FB4" w:rsidP="002E60F3">
      <w:pPr>
        <w:jc w:val="both"/>
        <w:rPr>
          <w:rFonts w:cs="Arial"/>
        </w:rPr>
      </w:pPr>
    </w:p>
    <w:p w:rsidR="00B67FE1" w:rsidRDefault="00B67FE1" w:rsidP="00DB3FB4">
      <w:pPr>
        <w:ind w:left="851" w:hanging="284"/>
        <w:jc w:val="both"/>
        <w:rPr>
          <w:rFonts w:cs="Arial"/>
        </w:rPr>
      </w:pPr>
      <w:r w:rsidRPr="00DB0331">
        <w:rPr>
          <w:rFonts w:cs="Arial"/>
        </w:rPr>
        <w:sym w:font="Wingdings" w:char="F0A1"/>
      </w:r>
      <w:r w:rsidRPr="00DB0331">
        <w:rPr>
          <w:rFonts w:cs="Arial"/>
        </w:rPr>
        <w:tab/>
        <w:t>nein</w:t>
      </w:r>
    </w:p>
    <w:p w:rsidR="00DB3FB4" w:rsidRPr="00DB0331" w:rsidRDefault="00DB3FB4" w:rsidP="00DB3FB4">
      <w:pPr>
        <w:ind w:left="851" w:hanging="284"/>
        <w:jc w:val="both"/>
        <w:rPr>
          <w:rFonts w:cs="Arial"/>
        </w:rPr>
      </w:pPr>
    </w:p>
    <w:p w:rsidR="008C5679" w:rsidRPr="00DB0331" w:rsidRDefault="00B67FE1" w:rsidP="00DB3FB4">
      <w:pPr>
        <w:tabs>
          <w:tab w:val="left" w:pos="851"/>
        </w:tabs>
        <w:ind w:firstLine="567"/>
        <w:jc w:val="both"/>
        <w:rPr>
          <w:rFonts w:cs="Arial"/>
        </w:rPr>
      </w:pPr>
      <w:r w:rsidRPr="00DB0331">
        <w:rPr>
          <w:rFonts w:cs="Arial"/>
        </w:rPr>
        <w:sym w:font="Wingdings" w:char="F0A1"/>
      </w:r>
      <w:r w:rsidRPr="00DB0331">
        <w:rPr>
          <w:rFonts w:cs="Arial"/>
        </w:rPr>
        <w:tab/>
        <w:t>ja</w:t>
      </w:r>
      <w:r w:rsidR="008C5679" w:rsidRPr="00DB0331">
        <w:rPr>
          <w:rFonts w:cs="Arial"/>
        </w:rPr>
        <w:t xml:space="preserve">, gemäß </w:t>
      </w:r>
      <w:r w:rsidR="00066367">
        <w:rPr>
          <w:rFonts w:cs="Arial"/>
        </w:rPr>
        <w:t>Ziffer</w:t>
      </w:r>
      <w:r w:rsidR="008C5679" w:rsidRPr="00DB0331">
        <w:rPr>
          <w:rFonts w:cs="Arial"/>
        </w:rPr>
        <w:t xml:space="preserve"> </w:t>
      </w:r>
      <w:r w:rsidRPr="00DB0331">
        <w:rPr>
          <w:rFonts w:cs="Arial"/>
        </w:rPr>
        <w:t>5</w:t>
      </w:r>
      <w:r w:rsidR="008C5679" w:rsidRPr="00DB0331">
        <w:rPr>
          <w:rFonts w:cs="Arial"/>
        </w:rPr>
        <w:t xml:space="preserve"> der Leistungsbeschreibung</w:t>
      </w:r>
    </w:p>
    <w:p w:rsidR="00E45396" w:rsidRPr="00DB0331" w:rsidRDefault="00E45396" w:rsidP="002E60F3">
      <w:pPr>
        <w:pStyle w:val="Text"/>
        <w:jc w:val="both"/>
        <w:rPr>
          <w:rFonts w:cs="Arial"/>
          <w:color w:val="auto"/>
          <w:highlight w:val="yellow"/>
        </w:rPr>
      </w:pPr>
    </w:p>
    <w:p w:rsidR="00A7187B" w:rsidRPr="00DB0331" w:rsidRDefault="00A7187B" w:rsidP="002E60F3">
      <w:pPr>
        <w:pStyle w:val="Text"/>
        <w:jc w:val="both"/>
        <w:rPr>
          <w:rFonts w:cs="Arial"/>
          <w:b/>
          <w:color w:val="auto"/>
        </w:rPr>
      </w:pPr>
      <w:r w:rsidRPr="00DB0331">
        <w:rPr>
          <w:rFonts w:cs="Arial"/>
          <w:b/>
          <w:color w:val="auto"/>
        </w:rPr>
        <w:t>4</w:t>
      </w:r>
      <w:r w:rsidR="00700308" w:rsidRPr="00DB0331">
        <w:rPr>
          <w:rFonts w:cs="Arial"/>
          <w:b/>
          <w:color w:val="auto"/>
        </w:rPr>
        <w:t>.</w:t>
      </w:r>
      <w:r w:rsidRPr="00DB0331">
        <w:rPr>
          <w:rFonts w:cs="Arial"/>
          <w:b/>
          <w:color w:val="auto"/>
        </w:rPr>
        <w:tab/>
        <w:t>Zu versichernde Objekte</w:t>
      </w:r>
    </w:p>
    <w:p w:rsidR="00A7187B" w:rsidRPr="00DB0331" w:rsidRDefault="00A7187B" w:rsidP="002E60F3">
      <w:pPr>
        <w:pStyle w:val="Text"/>
        <w:jc w:val="both"/>
        <w:rPr>
          <w:rFonts w:cs="Arial"/>
          <w:color w:val="auto"/>
        </w:rPr>
      </w:pPr>
    </w:p>
    <w:p w:rsidR="00A7187B" w:rsidRPr="00DB0331" w:rsidRDefault="00A7187B" w:rsidP="002E60F3">
      <w:pPr>
        <w:pStyle w:val="Text"/>
        <w:jc w:val="both"/>
        <w:rPr>
          <w:rFonts w:cs="Arial"/>
          <w:b/>
          <w:color w:val="auto"/>
        </w:rPr>
      </w:pPr>
      <w:r w:rsidRPr="00DB0331">
        <w:rPr>
          <w:rFonts w:cs="Arial"/>
          <w:b/>
          <w:color w:val="auto"/>
        </w:rPr>
        <w:t>4.1</w:t>
      </w:r>
      <w:r w:rsidRPr="00DB0331">
        <w:rPr>
          <w:rFonts w:cs="Arial"/>
          <w:b/>
          <w:color w:val="auto"/>
        </w:rPr>
        <w:tab/>
        <w:t>Zu versichernde Objekte und Werte</w:t>
      </w:r>
    </w:p>
    <w:p w:rsidR="00A7187B" w:rsidRPr="00DB0331" w:rsidRDefault="00A7187B" w:rsidP="002E60F3">
      <w:pPr>
        <w:pStyle w:val="Text"/>
        <w:jc w:val="both"/>
        <w:rPr>
          <w:rFonts w:cs="Arial"/>
          <w:color w:val="auto"/>
        </w:rPr>
      </w:pPr>
    </w:p>
    <w:p w:rsidR="00A7187B" w:rsidRPr="00DB0331" w:rsidRDefault="00A7187B" w:rsidP="002E60F3">
      <w:pPr>
        <w:pStyle w:val="berschrift3"/>
        <w:numPr>
          <w:ilvl w:val="0"/>
          <w:numId w:val="0"/>
        </w:numPr>
        <w:jc w:val="both"/>
        <w:rPr>
          <w:rFonts w:cs="Arial"/>
        </w:rPr>
      </w:pPr>
      <w:r w:rsidRPr="00DB0331">
        <w:rPr>
          <w:rFonts w:cs="Arial"/>
          <w:b/>
        </w:rPr>
        <w:t>4.1.1</w:t>
      </w:r>
      <w:r w:rsidRPr="00DB0331">
        <w:rPr>
          <w:rFonts w:cs="Arial"/>
        </w:rPr>
        <w:tab/>
        <w:t>Die zu versichernden Objekte sind mitsamt de</w:t>
      </w:r>
      <w:r w:rsidR="00172CEC" w:rsidRPr="00DB0331">
        <w:rPr>
          <w:rFonts w:cs="Arial"/>
        </w:rPr>
        <w:t>n</w:t>
      </w:r>
      <w:r w:rsidRPr="00DB0331">
        <w:rPr>
          <w:rFonts w:cs="Arial"/>
        </w:rPr>
        <w:t xml:space="preserve"> gewünschten zu versichernden Gefahren und der jeweiligen Nutzungen in de</w:t>
      </w:r>
      <w:r w:rsidR="00715EC3" w:rsidRPr="00DB0331">
        <w:rPr>
          <w:rFonts w:cs="Arial"/>
        </w:rPr>
        <w:t>n</w:t>
      </w:r>
      <w:r w:rsidRPr="00DB0331">
        <w:rPr>
          <w:rFonts w:cs="Arial"/>
        </w:rPr>
        <w:t xml:space="preserve"> beigefügten Objektliste</w:t>
      </w:r>
      <w:r w:rsidR="00715EC3" w:rsidRPr="00DB0331">
        <w:rPr>
          <w:rFonts w:cs="Arial"/>
        </w:rPr>
        <w:t>n</w:t>
      </w:r>
      <w:r w:rsidRPr="00DB0331">
        <w:rPr>
          <w:rFonts w:cs="Arial"/>
        </w:rPr>
        <w:t xml:space="preserve"> aufgeführt. </w:t>
      </w:r>
    </w:p>
    <w:p w:rsidR="00A7187B" w:rsidRPr="00DB0331" w:rsidRDefault="00A7187B" w:rsidP="002E60F3">
      <w:pPr>
        <w:jc w:val="both"/>
        <w:rPr>
          <w:rFonts w:cs="Arial"/>
        </w:rPr>
      </w:pPr>
    </w:p>
    <w:p w:rsidR="00A7187B" w:rsidRPr="00DB0331" w:rsidRDefault="00A7187B" w:rsidP="002E60F3">
      <w:pPr>
        <w:pStyle w:val="berschrift3"/>
        <w:numPr>
          <w:ilvl w:val="0"/>
          <w:numId w:val="0"/>
        </w:numPr>
        <w:jc w:val="both"/>
        <w:rPr>
          <w:rFonts w:cs="Arial"/>
        </w:rPr>
      </w:pPr>
      <w:r w:rsidRPr="00DB0331">
        <w:rPr>
          <w:rFonts w:cs="Arial"/>
        </w:rPr>
        <w:t>Die Angaben zum Schadenverlauf der zu versichernden Objekte entnehmen Sie bitte de</w:t>
      </w:r>
      <w:r w:rsidR="00264925" w:rsidRPr="00DB0331">
        <w:rPr>
          <w:rFonts w:cs="Arial"/>
        </w:rPr>
        <w:t>n</w:t>
      </w:r>
      <w:r w:rsidRPr="00DB0331">
        <w:rPr>
          <w:rFonts w:cs="Arial"/>
        </w:rPr>
        <w:t xml:space="preserve"> ebenfalls be</w:t>
      </w:r>
      <w:r w:rsidRPr="00DB0331">
        <w:rPr>
          <w:rFonts w:cs="Arial"/>
        </w:rPr>
        <w:t>i</w:t>
      </w:r>
      <w:r w:rsidRPr="00DB0331">
        <w:rPr>
          <w:rFonts w:cs="Arial"/>
        </w:rPr>
        <w:t>gefügten Schadenaufstellung</w:t>
      </w:r>
      <w:r w:rsidR="00264925" w:rsidRPr="00DB0331">
        <w:rPr>
          <w:rFonts w:cs="Arial"/>
        </w:rPr>
        <w:t>en</w:t>
      </w:r>
      <w:r w:rsidRPr="00DB0331">
        <w:rPr>
          <w:rFonts w:cs="Arial"/>
        </w:rPr>
        <w:t>.</w:t>
      </w:r>
    </w:p>
    <w:p w:rsidR="00A408E8" w:rsidRPr="00DB0331" w:rsidRDefault="00A408E8" w:rsidP="002E60F3">
      <w:pPr>
        <w:jc w:val="both"/>
        <w:rPr>
          <w:rFonts w:cs="Arial"/>
        </w:rPr>
      </w:pPr>
    </w:p>
    <w:p w:rsidR="00DB3FB4" w:rsidRDefault="00A7187B" w:rsidP="00DB3FB4">
      <w:pPr>
        <w:pStyle w:val="Text"/>
        <w:jc w:val="both"/>
        <w:rPr>
          <w:rFonts w:cs="Arial"/>
          <w:color w:val="auto"/>
        </w:rPr>
      </w:pPr>
      <w:r w:rsidRPr="00F3143B">
        <w:rPr>
          <w:rFonts w:cs="Arial"/>
          <w:b/>
          <w:color w:val="auto"/>
        </w:rPr>
        <w:t>4.1.2</w:t>
      </w:r>
      <w:r w:rsidRPr="00F3143B">
        <w:rPr>
          <w:rFonts w:cs="Arial"/>
          <w:color w:val="auto"/>
        </w:rPr>
        <w:tab/>
        <w:t>Als Grundlage zur Beitragsberechnung sind aus de</w:t>
      </w:r>
      <w:r w:rsidR="00E65264" w:rsidRPr="00F3143B">
        <w:rPr>
          <w:rFonts w:cs="Arial"/>
          <w:color w:val="auto"/>
        </w:rPr>
        <w:t>n</w:t>
      </w:r>
      <w:r w:rsidRPr="00F3143B">
        <w:rPr>
          <w:rFonts w:cs="Arial"/>
          <w:color w:val="auto"/>
        </w:rPr>
        <w:t xml:space="preserve"> Objektliste</w:t>
      </w:r>
      <w:r w:rsidR="00E65264" w:rsidRPr="00F3143B">
        <w:rPr>
          <w:rFonts w:cs="Arial"/>
          <w:color w:val="auto"/>
        </w:rPr>
        <w:t>n</w:t>
      </w:r>
      <w:r w:rsidRPr="00F3143B">
        <w:rPr>
          <w:rFonts w:cs="Arial"/>
          <w:color w:val="auto"/>
        </w:rPr>
        <w:t xml:space="preserve"> die </w:t>
      </w:r>
      <w:r w:rsidR="00715EC3" w:rsidRPr="00F3143B">
        <w:rPr>
          <w:rFonts w:cs="Arial"/>
          <w:color w:val="auto"/>
        </w:rPr>
        <w:t>Versicherungs</w:t>
      </w:r>
      <w:r w:rsidR="00DB0331">
        <w:rPr>
          <w:rFonts w:cs="Arial"/>
          <w:color w:val="auto"/>
        </w:rPr>
        <w:t>summen</w:t>
      </w:r>
      <w:r w:rsidR="00E65264" w:rsidRPr="00F3143B">
        <w:rPr>
          <w:rFonts w:cs="Arial"/>
        </w:rPr>
        <w:t xml:space="preserve"> </w:t>
      </w:r>
      <w:r w:rsidRPr="00F3143B">
        <w:rPr>
          <w:rFonts w:cs="Arial"/>
          <w:color w:val="auto"/>
        </w:rPr>
        <w:t xml:space="preserve">zu entnehmen. </w:t>
      </w:r>
    </w:p>
    <w:p w:rsidR="00DB3FB4" w:rsidRDefault="00DB3FB4" w:rsidP="00DB3FB4">
      <w:pPr>
        <w:pStyle w:val="Text"/>
        <w:jc w:val="both"/>
        <w:rPr>
          <w:rFonts w:cs="Arial"/>
          <w:color w:val="auto"/>
        </w:rPr>
      </w:pPr>
    </w:p>
    <w:p w:rsidR="00DB3FB4" w:rsidRDefault="00A7187B" w:rsidP="00DB3FB4">
      <w:pPr>
        <w:pStyle w:val="Text"/>
        <w:jc w:val="both"/>
        <w:rPr>
          <w:rFonts w:cs="Arial"/>
        </w:rPr>
      </w:pPr>
      <w:r w:rsidRPr="00DB3FB4">
        <w:rPr>
          <w:rFonts w:cs="Arial"/>
          <w:b/>
        </w:rPr>
        <w:t>4.1.3</w:t>
      </w:r>
      <w:r w:rsidRPr="00F3143B">
        <w:rPr>
          <w:rFonts w:cs="Arial"/>
        </w:rPr>
        <w:tab/>
        <w:t xml:space="preserve">Der Versicherer ist berechtigt, die zu versichernden Objekte zu besichtigen, wertbestimmende Faktoren zu überprüfen und vom Versicherungsnehmer entsprechende Unterlagen oder Nachweise zu verlangen bzw. Gebäudewertermittlungen auf eigene Kosten durchzuführen. </w:t>
      </w:r>
    </w:p>
    <w:p w:rsidR="00DB3FB4" w:rsidRDefault="00DB3FB4" w:rsidP="00DB3FB4">
      <w:pPr>
        <w:pStyle w:val="Text"/>
        <w:jc w:val="both"/>
        <w:rPr>
          <w:rFonts w:cs="Arial"/>
        </w:rPr>
      </w:pPr>
    </w:p>
    <w:p w:rsidR="00A7187B" w:rsidRPr="00F3143B" w:rsidRDefault="00A7187B" w:rsidP="00DB3FB4">
      <w:pPr>
        <w:pStyle w:val="Text"/>
        <w:jc w:val="both"/>
        <w:rPr>
          <w:rFonts w:cs="Arial"/>
        </w:rPr>
      </w:pPr>
      <w:r w:rsidRPr="00F3143B">
        <w:rPr>
          <w:rFonts w:cs="Arial"/>
        </w:rPr>
        <w:t>Der Versicherungsnehmer verpflichtet sich, eine proportionale Beitragsanpassung bei Nachweis der U</w:t>
      </w:r>
      <w:r w:rsidRPr="00F3143B">
        <w:rPr>
          <w:rFonts w:cs="Arial"/>
        </w:rPr>
        <w:t>n</w:t>
      </w:r>
      <w:r w:rsidRPr="00F3143B">
        <w:rPr>
          <w:rFonts w:cs="Arial"/>
        </w:rPr>
        <w:t>richtigkeit der wertbestimmenden Faktoren ab Risikoeintritt, frühestens jedoch ab Beginn de</w:t>
      </w:r>
      <w:r w:rsidR="00172CEC">
        <w:rPr>
          <w:rFonts w:cs="Arial"/>
        </w:rPr>
        <w:t>s</w:t>
      </w:r>
      <w:r w:rsidRPr="00F3143B">
        <w:rPr>
          <w:rFonts w:cs="Arial"/>
        </w:rPr>
        <w:t xml:space="preserve"> laufenden Versicherungs</w:t>
      </w:r>
      <w:r w:rsidR="00172CEC">
        <w:rPr>
          <w:rFonts w:cs="Arial"/>
        </w:rPr>
        <w:t>jahres</w:t>
      </w:r>
      <w:r w:rsidRPr="00F3143B">
        <w:rPr>
          <w:rFonts w:cs="Arial"/>
        </w:rPr>
        <w:t>, zu akzeptieren.</w:t>
      </w:r>
    </w:p>
    <w:p w:rsidR="00A408E8" w:rsidRPr="00F3143B" w:rsidRDefault="00A408E8" w:rsidP="002E60F3">
      <w:pPr>
        <w:pStyle w:val="berschrift2"/>
        <w:numPr>
          <w:ilvl w:val="0"/>
          <w:numId w:val="0"/>
        </w:numPr>
        <w:jc w:val="both"/>
        <w:rPr>
          <w:rFonts w:cs="Arial"/>
          <w:b w:val="0"/>
        </w:rPr>
      </w:pPr>
    </w:p>
    <w:p w:rsidR="00A7187B" w:rsidRPr="00F3143B" w:rsidRDefault="00A7187B" w:rsidP="002E60F3">
      <w:pPr>
        <w:pStyle w:val="berschrift2"/>
        <w:numPr>
          <w:ilvl w:val="0"/>
          <w:numId w:val="0"/>
        </w:numPr>
        <w:jc w:val="both"/>
        <w:rPr>
          <w:rFonts w:cs="Arial"/>
          <w:b w:val="0"/>
        </w:rPr>
      </w:pPr>
      <w:r w:rsidRPr="00F3143B">
        <w:rPr>
          <w:rFonts w:cs="Arial"/>
        </w:rPr>
        <w:t>4.1.4</w:t>
      </w:r>
      <w:r w:rsidRPr="00F3143B">
        <w:rPr>
          <w:rFonts w:cs="Arial"/>
        </w:rPr>
        <w:tab/>
      </w:r>
      <w:r w:rsidRPr="00F3143B">
        <w:rPr>
          <w:rFonts w:cs="Arial"/>
          <w:b w:val="0"/>
        </w:rPr>
        <w:t xml:space="preserve">Auf bei Vertragsbeginn noch anderweitig versicherte und zum Zeitpunkt der </w:t>
      </w:r>
      <w:r w:rsidR="00DB0331">
        <w:rPr>
          <w:rFonts w:cs="Arial"/>
          <w:b w:val="0"/>
        </w:rPr>
        <w:t>Disponibilität</w:t>
      </w:r>
      <w:r w:rsidRPr="00F3143B">
        <w:rPr>
          <w:rFonts w:cs="Arial"/>
          <w:b w:val="0"/>
        </w:rPr>
        <w:t xml:space="preserve"> in di</w:t>
      </w:r>
      <w:r w:rsidRPr="00F3143B">
        <w:rPr>
          <w:rFonts w:cs="Arial"/>
          <w:b w:val="0"/>
        </w:rPr>
        <w:t>e</w:t>
      </w:r>
      <w:r w:rsidRPr="00F3143B">
        <w:rPr>
          <w:rFonts w:cs="Arial"/>
          <w:b w:val="0"/>
        </w:rPr>
        <w:t>sen Vertrag aufzunehmende Objekte wird in de</w:t>
      </w:r>
      <w:r w:rsidR="00202C10" w:rsidRPr="00F3143B">
        <w:rPr>
          <w:rFonts w:cs="Arial"/>
          <w:b w:val="0"/>
        </w:rPr>
        <w:t>n</w:t>
      </w:r>
      <w:r w:rsidRPr="00F3143B">
        <w:rPr>
          <w:rFonts w:cs="Arial"/>
          <w:b w:val="0"/>
        </w:rPr>
        <w:t xml:space="preserve"> Objektliste</w:t>
      </w:r>
      <w:r w:rsidR="00202C10" w:rsidRPr="00F3143B">
        <w:rPr>
          <w:rFonts w:cs="Arial"/>
          <w:b w:val="0"/>
        </w:rPr>
        <w:t>n</w:t>
      </w:r>
      <w:r w:rsidRPr="00F3143B">
        <w:rPr>
          <w:rFonts w:cs="Arial"/>
          <w:b w:val="0"/>
        </w:rPr>
        <w:t xml:space="preserve"> gesondert hingewiesen.</w:t>
      </w:r>
    </w:p>
    <w:p w:rsidR="00DB0331" w:rsidRPr="00DB0331" w:rsidRDefault="00DB0331" w:rsidP="002E60F3">
      <w:pPr>
        <w:jc w:val="both"/>
      </w:pPr>
    </w:p>
    <w:p w:rsidR="00A7187B" w:rsidRPr="00DB0331" w:rsidRDefault="00A7187B" w:rsidP="002E60F3">
      <w:pPr>
        <w:pStyle w:val="berschrift2"/>
        <w:numPr>
          <w:ilvl w:val="0"/>
          <w:numId w:val="0"/>
        </w:numPr>
        <w:jc w:val="both"/>
        <w:rPr>
          <w:rFonts w:cs="Arial"/>
        </w:rPr>
      </w:pPr>
      <w:r w:rsidRPr="00DB0331">
        <w:rPr>
          <w:rFonts w:cs="Arial"/>
        </w:rPr>
        <w:t>4.2</w:t>
      </w:r>
      <w:r w:rsidRPr="00DB0331">
        <w:rPr>
          <w:rFonts w:cs="Arial"/>
        </w:rPr>
        <w:tab/>
        <w:t>Dokumentierung</w:t>
      </w:r>
    </w:p>
    <w:p w:rsidR="00A7187B" w:rsidRPr="00DB0331" w:rsidRDefault="00A7187B" w:rsidP="002E60F3">
      <w:pPr>
        <w:pStyle w:val="Text"/>
        <w:jc w:val="both"/>
        <w:rPr>
          <w:rFonts w:cs="Arial"/>
          <w:color w:val="auto"/>
        </w:rPr>
      </w:pPr>
    </w:p>
    <w:p w:rsidR="00A7187B" w:rsidRPr="00DB0331" w:rsidRDefault="00916F3F" w:rsidP="002E60F3">
      <w:pPr>
        <w:pStyle w:val="Text"/>
        <w:jc w:val="both"/>
        <w:rPr>
          <w:rFonts w:cs="Arial"/>
          <w:color w:val="auto"/>
        </w:rPr>
      </w:pPr>
      <w:r w:rsidRPr="00DB0331">
        <w:rPr>
          <w:rFonts w:cs="Arial"/>
          <w:color w:val="auto"/>
        </w:rPr>
        <w:t>Je Los ist ein Versiche</w:t>
      </w:r>
      <w:r w:rsidR="00672FCA" w:rsidRPr="00DB0331">
        <w:rPr>
          <w:rFonts w:cs="Arial"/>
          <w:color w:val="auto"/>
        </w:rPr>
        <w:t>r</w:t>
      </w:r>
      <w:r w:rsidRPr="00DB0331">
        <w:rPr>
          <w:rFonts w:cs="Arial"/>
          <w:color w:val="auto"/>
        </w:rPr>
        <w:t>ungsschein</w:t>
      </w:r>
      <w:r w:rsidR="00A7187B" w:rsidRPr="00DB0331">
        <w:rPr>
          <w:rFonts w:cs="Arial"/>
          <w:color w:val="auto"/>
        </w:rPr>
        <w:t xml:space="preserve"> für alle in der Ausschreibung aufgeführten Objekte auszustellen.</w:t>
      </w:r>
    </w:p>
    <w:p w:rsidR="00A408E8" w:rsidRDefault="00A408E8" w:rsidP="002E60F3">
      <w:pPr>
        <w:pStyle w:val="Text"/>
        <w:jc w:val="both"/>
        <w:rPr>
          <w:rFonts w:cs="Arial"/>
        </w:rPr>
      </w:pPr>
    </w:p>
    <w:p w:rsidR="00A7187B" w:rsidRPr="00DB0331" w:rsidRDefault="00A7187B" w:rsidP="002E60F3">
      <w:pPr>
        <w:pStyle w:val="berschrift2"/>
        <w:numPr>
          <w:ilvl w:val="0"/>
          <w:numId w:val="0"/>
        </w:numPr>
        <w:jc w:val="both"/>
        <w:rPr>
          <w:rFonts w:cs="Arial"/>
        </w:rPr>
      </w:pPr>
      <w:r w:rsidRPr="00DB0331">
        <w:rPr>
          <w:rFonts w:cs="Arial"/>
        </w:rPr>
        <w:t>4.3</w:t>
      </w:r>
      <w:r w:rsidRPr="00DB0331">
        <w:rPr>
          <w:rFonts w:cs="Arial"/>
        </w:rPr>
        <w:tab/>
        <w:t>Rechnungsstellung</w:t>
      </w:r>
    </w:p>
    <w:p w:rsidR="00A7187B" w:rsidRPr="00DB0331" w:rsidRDefault="00A7187B" w:rsidP="002E60F3">
      <w:pPr>
        <w:pStyle w:val="Text"/>
        <w:jc w:val="both"/>
        <w:rPr>
          <w:rFonts w:cs="Arial"/>
          <w:color w:val="auto"/>
        </w:rPr>
      </w:pPr>
    </w:p>
    <w:p w:rsidR="00E45396" w:rsidRDefault="00A7187B" w:rsidP="002E60F3">
      <w:pPr>
        <w:pStyle w:val="berschrift1"/>
        <w:rPr>
          <w:b w:val="0"/>
          <w:bCs/>
          <w:sz w:val="20"/>
          <w:szCs w:val="20"/>
        </w:rPr>
      </w:pPr>
      <w:r w:rsidRPr="00DB0331">
        <w:rPr>
          <w:b w:val="0"/>
          <w:bCs/>
          <w:sz w:val="20"/>
          <w:szCs w:val="20"/>
        </w:rPr>
        <w:t xml:space="preserve">Die Rechnungsstellung erfolgt zur Hauptfälligkeit in Form einer Sammel-Rechnung, aus der auch die Einzelbeiträge je Objekt hervorgehen. </w:t>
      </w:r>
      <w:r w:rsidR="00F54DD2">
        <w:rPr>
          <w:b w:val="0"/>
          <w:bCs/>
          <w:sz w:val="20"/>
          <w:szCs w:val="20"/>
        </w:rPr>
        <w:t>Die</w:t>
      </w:r>
      <w:r w:rsidRPr="00DB0331">
        <w:rPr>
          <w:b w:val="0"/>
          <w:bCs/>
          <w:sz w:val="20"/>
          <w:szCs w:val="20"/>
        </w:rPr>
        <w:t xml:space="preserve"> Einzelbeiträge </w:t>
      </w:r>
      <w:r w:rsidR="00F54DD2">
        <w:rPr>
          <w:b w:val="0"/>
          <w:bCs/>
          <w:sz w:val="20"/>
          <w:szCs w:val="20"/>
        </w:rPr>
        <w:t xml:space="preserve">sind </w:t>
      </w:r>
      <w:r w:rsidRPr="00DB0331">
        <w:rPr>
          <w:b w:val="0"/>
          <w:bCs/>
          <w:sz w:val="20"/>
          <w:szCs w:val="20"/>
        </w:rPr>
        <w:t>nach vom Versicherungsnehmer vorzug</w:t>
      </w:r>
      <w:r w:rsidRPr="00DB0331">
        <w:rPr>
          <w:b w:val="0"/>
          <w:bCs/>
          <w:sz w:val="20"/>
          <w:szCs w:val="20"/>
        </w:rPr>
        <w:t>e</w:t>
      </w:r>
      <w:r w:rsidRPr="00DB0331">
        <w:rPr>
          <w:b w:val="0"/>
          <w:bCs/>
          <w:sz w:val="20"/>
          <w:szCs w:val="20"/>
        </w:rPr>
        <w:t>benden Kriterien vom Versicherer zu saldieren.</w:t>
      </w:r>
      <w:r w:rsidR="00172CEC" w:rsidRPr="00DB0331">
        <w:rPr>
          <w:b w:val="0"/>
          <w:bCs/>
          <w:sz w:val="20"/>
          <w:szCs w:val="20"/>
        </w:rPr>
        <w:t xml:space="preserve"> </w:t>
      </w:r>
      <w:r w:rsidRPr="00DB0331">
        <w:rPr>
          <w:b w:val="0"/>
          <w:bCs/>
          <w:sz w:val="20"/>
          <w:szCs w:val="20"/>
        </w:rPr>
        <w:t xml:space="preserve">In zusätzlichen Einzelrechnungsbelegen je Objekt sind darüber hinaus die je </w:t>
      </w:r>
      <w:proofErr w:type="gramStart"/>
      <w:r w:rsidRPr="00DB0331">
        <w:rPr>
          <w:b w:val="0"/>
          <w:bCs/>
          <w:sz w:val="20"/>
          <w:szCs w:val="20"/>
        </w:rPr>
        <w:t>versicherte</w:t>
      </w:r>
      <w:r w:rsidR="00F54DD2">
        <w:rPr>
          <w:b w:val="0"/>
          <w:bCs/>
          <w:sz w:val="20"/>
          <w:szCs w:val="20"/>
        </w:rPr>
        <w:t>r</w:t>
      </w:r>
      <w:proofErr w:type="gramEnd"/>
      <w:r w:rsidRPr="00DB0331">
        <w:rPr>
          <w:b w:val="0"/>
          <w:bCs/>
          <w:sz w:val="20"/>
          <w:szCs w:val="20"/>
        </w:rPr>
        <w:t xml:space="preserve"> </w:t>
      </w:r>
      <w:r w:rsidR="00E13772" w:rsidRPr="00DB0331">
        <w:rPr>
          <w:b w:val="0"/>
          <w:bCs/>
          <w:sz w:val="20"/>
          <w:szCs w:val="20"/>
        </w:rPr>
        <w:t>Sparte</w:t>
      </w:r>
      <w:r w:rsidRPr="00DB0331">
        <w:rPr>
          <w:b w:val="0"/>
          <w:bCs/>
          <w:sz w:val="20"/>
          <w:szCs w:val="20"/>
        </w:rPr>
        <w:t xml:space="preserve"> zu entrichtenden Beitragsanteile</w:t>
      </w:r>
      <w:r w:rsidRPr="00DB0331">
        <w:rPr>
          <w:sz w:val="20"/>
          <w:szCs w:val="20"/>
        </w:rPr>
        <w:t xml:space="preserve"> </w:t>
      </w:r>
      <w:r w:rsidRPr="00DB0331">
        <w:rPr>
          <w:b w:val="0"/>
          <w:bCs/>
          <w:sz w:val="20"/>
          <w:szCs w:val="20"/>
        </w:rPr>
        <w:t>auszuweisen.</w:t>
      </w:r>
    </w:p>
    <w:p w:rsidR="00DB0331" w:rsidRPr="00DB0331" w:rsidRDefault="00DB0331" w:rsidP="002E60F3"/>
    <w:p w:rsidR="0031003A" w:rsidRDefault="00172CEC" w:rsidP="0031003A">
      <w:pPr>
        <w:pStyle w:val="berschrift1"/>
      </w:pPr>
      <w:r>
        <w:t>5</w:t>
      </w:r>
      <w:r w:rsidRPr="00F3143B">
        <w:t>.</w:t>
      </w:r>
      <w:r w:rsidRPr="00F3143B">
        <w:tab/>
      </w:r>
      <w:r w:rsidR="0031003A" w:rsidRPr="00F3143B">
        <w:t xml:space="preserve">Einschluss von Schäden durch Terrorakte </w:t>
      </w:r>
    </w:p>
    <w:p w:rsidR="0031003A" w:rsidRPr="009E4AAE" w:rsidRDefault="0031003A" w:rsidP="0031003A">
      <w:pPr>
        <w:pStyle w:val="berschrift1"/>
        <w:ind w:firstLine="720"/>
      </w:pPr>
      <w:r w:rsidRPr="009E4AAE">
        <w:t>(für die Elektronik-</w:t>
      </w:r>
      <w:r>
        <w:t>,</w:t>
      </w:r>
      <w:r w:rsidRPr="009E4AAE">
        <w:t xml:space="preserve"> Maschinen- und</w:t>
      </w:r>
      <w:r w:rsidR="00F42D4A">
        <w:t>/oder</w:t>
      </w:r>
      <w:bookmarkStart w:id="0" w:name="_GoBack"/>
      <w:bookmarkEnd w:id="0"/>
      <w:r w:rsidRPr="009E4AAE">
        <w:t xml:space="preserve"> Ausstellungsversicherung)</w:t>
      </w:r>
    </w:p>
    <w:p w:rsidR="00172CEC" w:rsidRPr="00DB3FB4" w:rsidRDefault="00172CEC" w:rsidP="0031003A">
      <w:pPr>
        <w:pStyle w:val="berschrift1"/>
      </w:pPr>
    </w:p>
    <w:p w:rsidR="00172CEC" w:rsidRPr="00DB3FB4" w:rsidRDefault="00172CEC" w:rsidP="006335E8">
      <w:pPr>
        <w:jc w:val="both"/>
      </w:pPr>
      <w:r w:rsidRPr="00DB3FB4">
        <w:t>Abweichend von Bestimmungen über den Ausschluss von Schäden durch Terrorakte</w:t>
      </w:r>
      <w:r w:rsidR="00125D8B" w:rsidRPr="00DB3FB4">
        <w:t xml:space="preserve"> </w:t>
      </w:r>
      <w:r w:rsidRPr="00DB3FB4">
        <w:t>gelten</w:t>
      </w:r>
      <w:r w:rsidR="006335E8">
        <w:t xml:space="preserve"> </w:t>
      </w:r>
      <w:r w:rsidRPr="00DB3FB4">
        <w:t>Schäden durch Terrorakte</w:t>
      </w:r>
      <w:r w:rsidR="006335E8">
        <w:t xml:space="preserve"> </w:t>
      </w:r>
      <w:r w:rsidRPr="00DB3FB4">
        <w:t>im Rahmen der im vorliegenden Versicherungsvertrag versicherten Gefahren und Schäden als mitversichert.</w:t>
      </w:r>
    </w:p>
    <w:p w:rsidR="00172CEC" w:rsidRPr="00DB3FB4" w:rsidRDefault="00172CEC" w:rsidP="002E60F3">
      <w:pPr>
        <w:tabs>
          <w:tab w:val="left" w:pos="567"/>
        </w:tabs>
        <w:jc w:val="both"/>
      </w:pPr>
    </w:p>
    <w:p w:rsidR="00172CEC" w:rsidRPr="00DB3FB4" w:rsidRDefault="00172CEC" w:rsidP="002E60F3">
      <w:pPr>
        <w:jc w:val="both"/>
      </w:pPr>
      <w:r w:rsidRPr="00DB3FB4">
        <w:t>Terrorakte sind jegliche Handlungen von Personen oder Personengruppen zur Erreichung politischer, religiöser, ethnischer oder ideologischer Ziele, die geeignet sind, Angst oder Schrecken in der Bevölk</w:t>
      </w:r>
      <w:r w:rsidRPr="00DB3FB4">
        <w:t>e</w:t>
      </w:r>
      <w:r w:rsidRPr="00DB3FB4">
        <w:t>rung oder Teilen der Bevölkerung zu verbreiten und dadurch auf eine Regierung oder staatliche Einric</w:t>
      </w:r>
      <w:r w:rsidRPr="00DB3FB4">
        <w:t>h</w:t>
      </w:r>
      <w:r w:rsidRPr="00DB3FB4">
        <w:t>tungen Einfluss zu nehmen.</w:t>
      </w:r>
    </w:p>
    <w:p w:rsidR="00172CEC" w:rsidRPr="00DB3FB4" w:rsidRDefault="00172CEC" w:rsidP="002E60F3">
      <w:pPr>
        <w:jc w:val="both"/>
      </w:pPr>
    </w:p>
    <w:p w:rsidR="00172CEC" w:rsidRPr="00DB3FB4" w:rsidRDefault="00172CEC" w:rsidP="002E60F3">
      <w:pPr>
        <w:jc w:val="both"/>
      </w:pPr>
      <w:r w:rsidRPr="00DB3FB4">
        <w:t>Der Schaden muss durch einen in der Bundesrepublik Deutschland begangenen Terrorakt verursacht sein und sich auf ein Versicherungsgrundstück/eine Betriebsstelle des Versicherungsnehmers innerhalb der Bundesrepublik Deutschland auswirken.</w:t>
      </w:r>
    </w:p>
    <w:p w:rsidR="00172CEC" w:rsidRPr="00DB3FB4" w:rsidRDefault="00172CEC" w:rsidP="002E60F3">
      <w:pPr>
        <w:jc w:val="both"/>
      </w:pPr>
    </w:p>
    <w:p w:rsidR="00172CEC" w:rsidRPr="00DB3FB4" w:rsidRDefault="00172CEC" w:rsidP="002E60F3">
      <w:pPr>
        <w:jc w:val="both"/>
      </w:pPr>
      <w:r w:rsidRPr="00DB3FB4">
        <w:t>Nicht versichert sind ohne Rücksicht auf mitwirkende Ursachen:</w:t>
      </w:r>
    </w:p>
    <w:p w:rsidR="00172CEC" w:rsidRPr="00DB3FB4" w:rsidRDefault="00172CEC" w:rsidP="002E60F3">
      <w:pPr>
        <w:jc w:val="both"/>
      </w:pPr>
    </w:p>
    <w:p w:rsidR="00172CEC" w:rsidRPr="00DB3FB4" w:rsidRDefault="00172CEC" w:rsidP="002E60F3">
      <w:pPr>
        <w:numPr>
          <w:ilvl w:val="0"/>
          <w:numId w:val="10"/>
        </w:numPr>
        <w:tabs>
          <w:tab w:val="clear" w:pos="930"/>
          <w:tab w:val="left" w:pos="142"/>
          <w:tab w:val="left" w:pos="567"/>
          <w:tab w:val="num" w:pos="851"/>
        </w:tabs>
        <w:ind w:left="426" w:hanging="426"/>
        <w:jc w:val="both"/>
      </w:pPr>
      <w:r w:rsidRPr="00DB3FB4">
        <w:t>Kontaminationsschäden durch chemische oder biologische Substanzen;</w:t>
      </w:r>
    </w:p>
    <w:p w:rsidR="00172CEC" w:rsidRPr="00DB3FB4" w:rsidRDefault="00172CEC" w:rsidP="002E60F3">
      <w:pPr>
        <w:tabs>
          <w:tab w:val="left" w:pos="567"/>
          <w:tab w:val="left" w:pos="1134"/>
        </w:tabs>
        <w:ind w:left="360"/>
        <w:jc w:val="both"/>
      </w:pPr>
    </w:p>
    <w:p w:rsidR="00172CEC" w:rsidRPr="00DB3FB4" w:rsidRDefault="00185284" w:rsidP="002E60F3">
      <w:pPr>
        <w:tabs>
          <w:tab w:val="left" w:pos="426"/>
          <w:tab w:val="left" w:pos="1134"/>
        </w:tabs>
        <w:jc w:val="both"/>
      </w:pPr>
      <w:r w:rsidRPr="00DB3FB4">
        <w:tab/>
      </w:r>
      <w:r w:rsidR="00172CEC" w:rsidRPr="00DB3FB4">
        <w:t>Dieser Ausschluss gilt nicht, wenn diese Substanzen vor Schadeneintritt auf dem Versicherungs</w:t>
      </w:r>
      <w:r w:rsidRPr="00DB3FB4">
        <w:t>-</w:t>
      </w:r>
      <w:r w:rsidRPr="00DB3FB4">
        <w:tab/>
      </w:r>
      <w:proofErr w:type="spellStart"/>
      <w:r w:rsidR="00172CEC" w:rsidRPr="00DB3FB4">
        <w:t>grundstück</w:t>
      </w:r>
      <w:proofErr w:type="spellEnd"/>
      <w:r w:rsidR="00172CEC" w:rsidRPr="00DB3FB4">
        <w:t xml:space="preserve">/der Betriebsstelle des Versicherungsnehmers betriebsbedingt zu Produktionszwecken </w:t>
      </w:r>
      <w:r w:rsidRPr="00DB3FB4">
        <w:tab/>
      </w:r>
      <w:r w:rsidR="00172CEC" w:rsidRPr="00DB3FB4">
        <w:t xml:space="preserve">oder zur Durchführung von technischen Verfahren gelagert oder verwendet werden (einschließlich </w:t>
      </w:r>
      <w:r w:rsidRPr="00DB3FB4">
        <w:tab/>
      </w:r>
      <w:r w:rsidR="00172CEC" w:rsidRPr="00DB3FB4">
        <w:t xml:space="preserve">betriebsbedingter Zwischenlager und/oder Auslieferung) oder Bestandteil eines versicherten </w:t>
      </w:r>
      <w:proofErr w:type="spellStart"/>
      <w:r w:rsidR="00172CEC" w:rsidRPr="00DB3FB4">
        <w:t>Ge</w:t>
      </w:r>
      <w:proofErr w:type="spellEnd"/>
      <w:r w:rsidRPr="00DB3FB4">
        <w:t>-</w:t>
      </w:r>
      <w:r w:rsidRPr="00DB3FB4">
        <w:tab/>
      </w:r>
      <w:proofErr w:type="spellStart"/>
      <w:r w:rsidR="00172CEC" w:rsidRPr="00DB3FB4">
        <w:t>bäudes</w:t>
      </w:r>
      <w:proofErr w:type="spellEnd"/>
      <w:r w:rsidR="00172CEC" w:rsidRPr="00DB3FB4">
        <w:t xml:space="preserve"> waren;</w:t>
      </w: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</w:p>
    <w:p w:rsidR="00172CEC" w:rsidRPr="00DB3FB4" w:rsidRDefault="00172CEC" w:rsidP="002E60F3">
      <w:pPr>
        <w:numPr>
          <w:ilvl w:val="0"/>
          <w:numId w:val="10"/>
        </w:numPr>
        <w:tabs>
          <w:tab w:val="clear" w:pos="930"/>
          <w:tab w:val="left" w:pos="567"/>
        </w:tabs>
        <w:ind w:left="426" w:hanging="426"/>
        <w:jc w:val="both"/>
      </w:pPr>
      <w:r w:rsidRPr="00DB3FB4">
        <w:t>Schäden durch Ausfall von öffentlichen Versorgungsleistungen;</w:t>
      </w:r>
    </w:p>
    <w:p w:rsidR="00172CEC" w:rsidRPr="00DB3FB4" w:rsidRDefault="00172CEC" w:rsidP="002E60F3">
      <w:pPr>
        <w:tabs>
          <w:tab w:val="left" w:pos="567"/>
          <w:tab w:val="left" w:pos="1134"/>
        </w:tabs>
        <w:ind w:left="360"/>
        <w:jc w:val="both"/>
      </w:pPr>
    </w:p>
    <w:p w:rsidR="00172CEC" w:rsidRPr="00DB3FB4" w:rsidRDefault="00172CEC" w:rsidP="002E60F3">
      <w:pPr>
        <w:tabs>
          <w:tab w:val="left" w:pos="426"/>
          <w:tab w:val="left" w:pos="567"/>
          <w:tab w:val="left" w:pos="1134"/>
        </w:tabs>
        <w:jc w:val="both"/>
      </w:pPr>
      <w:r w:rsidRPr="00DB3FB4">
        <w:tab/>
        <w:t xml:space="preserve">Öffentliche Versorgungsleistung ist die Bereitstellung und/oder das Betreiben von Netzen für die </w:t>
      </w:r>
      <w:r w:rsidRPr="00DB3FB4">
        <w:tab/>
        <w:t xml:space="preserve">allgemeine Versorgung in Zusammenhang mit der Erzeugung, dem Transport oder der Verteilung </w:t>
      </w:r>
      <w:r w:rsidR="00185284" w:rsidRPr="00DB3FB4">
        <w:tab/>
      </w:r>
      <w:r w:rsidRPr="00DB3FB4">
        <w:t>(z.B. von Strom, Gas, Wasser oder Telekommunikation).</w:t>
      </w: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</w:p>
    <w:p w:rsidR="00172CEC" w:rsidRPr="00DB3FB4" w:rsidRDefault="00172CEC" w:rsidP="002E60F3">
      <w:pPr>
        <w:tabs>
          <w:tab w:val="left" w:pos="426"/>
          <w:tab w:val="left" w:pos="1134"/>
        </w:tabs>
        <w:jc w:val="both"/>
      </w:pPr>
      <w:r w:rsidRPr="00DB3FB4">
        <w:t>c)</w:t>
      </w:r>
      <w:r w:rsidRPr="00DB3FB4">
        <w:tab/>
        <w:t>Zulieferer-/Abnehmer-Rückwirkungsschäden;</w:t>
      </w: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</w:p>
    <w:p w:rsidR="00172CEC" w:rsidRPr="00DB3FB4" w:rsidRDefault="00172CEC" w:rsidP="002E60F3">
      <w:pPr>
        <w:tabs>
          <w:tab w:val="left" w:pos="426"/>
          <w:tab w:val="left" w:pos="1134"/>
        </w:tabs>
        <w:jc w:val="both"/>
      </w:pPr>
      <w:r w:rsidRPr="00DB3FB4">
        <w:t>d)</w:t>
      </w:r>
      <w:r w:rsidRPr="00DB3FB4">
        <w:tab/>
        <w:t>Schäden durch Zugangs-/Nutzungsbeschränkungen;</w:t>
      </w: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</w:p>
    <w:p w:rsidR="00172CEC" w:rsidRPr="00DB3FB4" w:rsidRDefault="00172CEC" w:rsidP="002E60F3">
      <w:pPr>
        <w:tabs>
          <w:tab w:val="left" w:pos="426"/>
          <w:tab w:val="left" w:pos="1134"/>
        </w:tabs>
        <w:jc w:val="both"/>
      </w:pPr>
      <w:r w:rsidRPr="00DB3FB4">
        <w:t>e)</w:t>
      </w:r>
      <w:r w:rsidRPr="00DB3FB4">
        <w:tab/>
        <w:t>Schäden durch Verfügung von hoher Hand.</w:t>
      </w: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  <w:r w:rsidRPr="00DB3FB4">
        <w:t xml:space="preserve">Die Jahreshöchstentschädigung für Schäden durch Terrorakte </w:t>
      </w:r>
      <w:r w:rsidR="00AB1087" w:rsidRPr="00DB3FB4">
        <w:t xml:space="preserve">beträgt </w:t>
      </w:r>
      <w:r w:rsidRPr="00DB3FB4">
        <w:t xml:space="preserve">inklusive der versicherten Kosten </w:t>
      </w:r>
      <w:r w:rsidR="00AB1087" w:rsidRPr="00DB3FB4">
        <w:t>höchstens 25 Mio. EUR</w:t>
      </w:r>
      <w:r w:rsidRPr="00DB3FB4">
        <w:t>, sofern sich aus dem Versicherungsvertrag zu der jeweiligen versicherten G</w:t>
      </w:r>
      <w:r w:rsidRPr="00DB3FB4">
        <w:t>e</w:t>
      </w:r>
      <w:r w:rsidRPr="00DB3FB4">
        <w:t>fahr/Gefahrengruppe keine geringere Jahreshöchstentschädigung bzw. Höchstentschädigung ergibt. Ist im Versicherungsvertrag keine Jahreshöchstentschädigung bzw. Höchstentschädigung vereinbart, so gilt die Versicherungssumme als Jahreshöchstentschädigung.</w:t>
      </w:r>
    </w:p>
    <w:p w:rsidR="00B827BB" w:rsidRDefault="00B827BB" w:rsidP="002E60F3">
      <w:pPr>
        <w:jc w:val="both"/>
      </w:pPr>
    </w:p>
    <w:p w:rsidR="006335E8" w:rsidRDefault="006335E8">
      <w:r>
        <w:br w:type="page"/>
      </w:r>
    </w:p>
    <w:p w:rsidR="006335E8" w:rsidRPr="00DB3FB4" w:rsidRDefault="006335E8" w:rsidP="002E60F3">
      <w:pPr>
        <w:jc w:val="both"/>
      </w:pP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  <w:r w:rsidRPr="00DB3FB4">
        <w:t>Schäden, die im laufenden Versicherungsjahr beginnen, fallen insgesamt unter die Jahres-</w:t>
      </w:r>
      <w:proofErr w:type="spellStart"/>
      <w:r w:rsidRPr="00DB3FB4">
        <w:t>höchstentschädigung</w:t>
      </w:r>
      <w:proofErr w:type="spellEnd"/>
      <w:r w:rsidRPr="00DB3FB4">
        <w:t>. Beim Zusammentreffen von unterschiedlichen Jahreshöchstentschädigungen bzw.</w:t>
      </w:r>
      <w:r w:rsidRPr="00F3143B">
        <w:t xml:space="preserve"> </w:t>
      </w:r>
      <w:r w:rsidRPr="00DB3FB4">
        <w:t>Höchstentschädigungen ist der Betrag maßgebend, der für die erste die Entschädigung auslösende G</w:t>
      </w:r>
      <w:r w:rsidRPr="00DB3FB4">
        <w:t>e</w:t>
      </w:r>
      <w:r w:rsidRPr="00DB3FB4">
        <w:t>fahr vereinbart gilt.</w:t>
      </w: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  <w:r w:rsidRPr="00DB3FB4">
        <w:t>Alle anderen Bestimmungen des Versicherungsvertrags – insbesondere die Ausschlüsse – bleiben von dem Einschluss von Schäden durch Terrorakte unberührt.</w:t>
      </w:r>
    </w:p>
    <w:p w:rsidR="002E60F3" w:rsidRPr="00DB3FB4" w:rsidRDefault="002E60F3" w:rsidP="002E60F3">
      <w:pPr>
        <w:tabs>
          <w:tab w:val="left" w:pos="567"/>
          <w:tab w:val="left" w:pos="1134"/>
        </w:tabs>
        <w:jc w:val="both"/>
      </w:pP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  <w:r w:rsidRPr="00DB3FB4">
        <w:t>Die Versicherung von Schäden durch Terrorakte kann vom Versicherungsnehmer oder Versicherer j</w:t>
      </w:r>
      <w:r w:rsidRPr="00DB3FB4">
        <w:t>e</w:t>
      </w:r>
      <w:r w:rsidRPr="00DB3FB4">
        <w:t>derzeit ohne Einhaltung einer Frist gekündigt werden. Die Kündigung wird eine Woche nach Zugang wirksam.</w:t>
      </w:r>
    </w:p>
    <w:p w:rsidR="00172CEC" w:rsidRPr="00DB3FB4" w:rsidRDefault="00172CEC" w:rsidP="002E60F3">
      <w:pPr>
        <w:tabs>
          <w:tab w:val="left" w:pos="567"/>
          <w:tab w:val="left" w:pos="1134"/>
        </w:tabs>
        <w:jc w:val="both"/>
      </w:pPr>
    </w:p>
    <w:p w:rsidR="00172CEC" w:rsidRDefault="00172CEC" w:rsidP="002E60F3">
      <w:pPr>
        <w:tabs>
          <w:tab w:val="left" w:pos="567"/>
          <w:tab w:val="left" w:pos="1134"/>
        </w:tabs>
        <w:jc w:val="both"/>
      </w:pPr>
      <w:r w:rsidRPr="00DB3FB4">
        <w:t>Macht der Versicherer von seinem Kündigungsrecht Gebrauch, so kann der Versicherungsnehmer den Vertrag</w:t>
      </w:r>
      <w:r w:rsidRPr="00F3143B">
        <w:t xml:space="preserve"> ohne Einhalten einer Frist oder zum Ende der laufenden Versicherungsperiode kündigen.</w:t>
      </w:r>
    </w:p>
    <w:p w:rsidR="00DB0331" w:rsidRDefault="00DB0331" w:rsidP="002E60F3">
      <w:r>
        <w:br w:type="page"/>
      </w:r>
    </w:p>
    <w:p w:rsidR="00E45396" w:rsidRPr="00F3143B" w:rsidRDefault="00E45396" w:rsidP="002E60F3">
      <w:pPr>
        <w:tabs>
          <w:tab w:val="left" w:pos="567"/>
          <w:tab w:val="left" w:pos="1134"/>
        </w:tabs>
        <w:jc w:val="both"/>
      </w:pPr>
    </w:p>
    <w:p w:rsidR="00A7187B" w:rsidRPr="004C0CB9" w:rsidRDefault="00172CEC" w:rsidP="002E60F3">
      <w:pPr>
        <w:pStyle w:val="Text"/>
        <w:jc w:val="both"/>
        <w:rPr>
          <w:rFonts w:cs="Arial"/>
          <w:b/>
          <w:color w:val="auto"/>
          <w:sz w:val="24"/>
          <w:szCs w:val="24"/>
        </w:rPr>
      </w:pPr>
      <w:r w:rsidRPr="004C0CB9">
        <w:rPr>
          <w:rFonts w:cs="Arial"/>
          <w:b/>
          <w:color w:val="auto"/>
          <w:sz w:val="24"/>
          <w:szCs w:val="24"/>
        </w:rPr>
        <w:t>6</w:t>
      </w:r>
      <w:r w:rsidR="00700308" w:rsidRPr="004C0CB9">
        <w:rPr>
          <w:rFonts w:cs="Arial"/>
          <w:b/>
          <w:color w:val="auto"/>
          <w:sz w:val="24"/>
          <w:szCs w:val="24"/>
        </w:rPr>
        <w:t>.</w:t>
      </w:r>
      <w:r w:rsidR="00A7187B" w:rsidRPr="004C0CB9">
        <w:rPr>
          <w:rFonts w:cs="Arial"/>
          <w:b/>
          <w:color w:val="auto"/>
          <w:sz w:val="24"/>
          <w:szCs w:val="24"/>
        </w:rPr>
        <w:tab/>
      </w:r>
      <w:r w:rsidR="006660F0" w:rsidRPr="004C0CB9">
        <w:rPr>
          <w:rFonts w:cs="Arial"/>
          <w:b/>
          <w:color w:val="auto"/>
          <w:sz w:val="24"/>
          <w:szCs w:val="24"/>
        </w:rPr>
        <w:t>Preisangebot</w:t>
      </w:r>
      <w:r w:rsidR="00A7187B" w:rsidRPr="004C0CB9">
        <w:rPr>
          <w:rFonts w:cs="Arial"/>
          <w:b/>
          <w:color w:val="auto"/>
          <w:sz w:val="24"/>
          <w:szCs w:val="24"/>
        </w:rPr>
        <w:t xml:space="preserve"> (vom Bieter auszufüllen)</w:t>
      </w:r>
    </w:p>
    <w:p w:rsidR="00EF0E68" w:rsidRPr="00F3143B" w:rsidRDefault="00EF0E68" w:rsidP="002E60F3">
      <w:pPr>
        <w:pStyle w:val="berschrift2"/>
        <w:numPr>
          <w:ilvl w:val="0"/>
          <w:numId w:val="0"/>
        </w:numPr>
        <w:jc w:val="both"/>
        <w:rPr>
          <w:rFonts w:cs="Arial"/>
          <w:b w:val="0"/>
        </w:rPr>
      </w:pPr>
    </w:p>
    <w:p w:rsidR="00CE75D6" w:rsidRPr="00F3143B" w:rsidRDefault="00CE75D6" w:rsidP="002E60F3">
      <w:pPr>
        <w:pStyle w:val="Text"/>
        <w:jc w:val="both"/>
        <w:rPr>
          <w:rFonts w:cs="Arial"/>
          <w:color w:val="auto"/>
        </w:rPr>
      </w:pPr>
    </w:p>
    <w:p w:rsidR="00CE75D6" w:rsidRPr="00F3143B" w:rsidRDefault="00CE75D6" w:rsidP="002E60F3">
      <w:pPr>
        <w:pStyle w:val="berschrift2"/>
        <w:numPr>
          <w:ilvl w:val="0"/>
          <w:numId w:val="0"/>
        </w:numPr>
        <w:jc w:val="both"/>
        <w:rPr>
          <w:rFonts w:cs="Arial"/>
          <w:b w:val="0"/>
        </w:rPr>
      </w:pPr>
      <w:r w:rsidRPr="00F3143B">
        <w:rPr>
          <w:rFonts w:cs="Arial"/>
          <w:b w:val="0"/>
        </w:rPr>
        <w:t xml:space="preserve">Die Jahresbeiträge gelten einschließlich aller Nebenkosten. </w:t>
      </w:r>
    </w:p>
    <w:p w:rsidR="00CE75D6" w:rsidRPr="00F3143B" w:rsidRDefault="00CE75D6" w:rsidP="002E60F3">
      <w:pPr>
        <w:pStyle w:val="Text"/>
        <w:jc w:val="both"/>
        <w:rPr>
          <w:rFonts w:cs="Arial"/>
          <w:color w:val="auto"/>
        </w:rPr>
      </w:pPr>
    </w:p>
    <w:p w:rsidR="00CE75D6" w:rsidRPr="00F3143B" w:rsidRDefault="00CE75D6" w:rsidP="002E60F3">
      <w:pPr>
        <w:pStyle w:val="Text"/>
        <w:jc w:val="both"/>
        <w:rPr>
          <w:rFonts w:cs="Arial"/>
          <w:color w:val="auto"/>
        </w:rPr>
      </w:pPr>
    </w:p>
    <w:tbl>
      <w:tblPr>
        <w:tblW w:w="9392" w:type="dxa"/>
        <w:tblInd w:w="3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425"/>
        <w:gridCol w:w="426"/>
        <w:gridCol w:w="2835"/>
        <w:gridCol w:w="2126"/>
        <w:gridCol w:w="1559"/>
        <w:gridCol w:w="2021"/>
      </w:tblGrid>
      <w:tr w:rsidR="00A7187B" w:rsidRPr="00F3143B" w:rsidTr="000566E7">
        <w:trPr>
          <w:trHeight w:val="1022"/>
        </w:trPr>
        <w:tc>
          <w:tcPr>
            <w:tcW w:w="3686" w:type="dxa"/>
            <w:gridSpan w:val="3"/>
          </w:tcPr>
          <w:p w:rsidR="00A7187B" w:rsidRPr="0035354E" w:rsidRDefault="00A7187B" w:rsidP="002E60F3">
            <w:pPr>
              <w:pStyle w:val="Text"/>
              <w:jc w:val="both"/>
              <w:rPr>
                <w:rFonts w:cs="Arial"/>
                <w:b/>
                <w:color w:val="auto"/>
              </w:rPr>
            </w:pPr>
          </w:p>
          <w:p w:rsidR="00A7187B" w:rsidRPr="0035354E" w:rsidRDefault="00A7187B" w:rsidP="002E60F3">
            <w:pPr>
              <w:pStyle w:val="Text"/>
              <w:jc w:val="both"/>
              <w:rPr>
                <w:rFonts w:cs="Arial"/>
                <w:b/>
                <w:color w:val="auto"/>
              </w:rPr>
            </w:pPr>
            <w:r w:rsidRPr="0035354E">
              <w:rPr>
                <w:rFonts w:cs="Arial"/>
                <w:b/>
                <w:color w:val="auto"/>
              </w:rPr>
              <w:t>Versicherungen</w:t>
            </w:r>
            <w:r w:rsidR="00E13772" w:rsidRPr="0035354E">
              <w:rPr>
                <w:rFonts w:cs="Arial"/>
                <w:b/>
                <w:color w:val="auto"/>
              </w:rPr>
              <w:t xml:space="preserve"> </w:t>
            </w:r>
            <w:r w:rsidRPr="0035354E">
              <w:rPr>
                <w:rFonts w:cs="Arial"/>
                <w:b/>
                <w:color w:val="auto"/>
              </w:rPr>
              <w:t>/</w:t>
            </w:r>
            <w:r w:rsidR="00E13772" w:rsidRPr="0035354E">
              <w:rPr>
                <w:rFonts w:cs="Arial"/>
                <w:b/>
                <w:color w:val="auto"/>
              </w:rPr>
              <w:t xml:space="preserve"> </w:t>
            </w:r>
            <w:r w:rsidRPr="0035354E">
              <w:rPr>
                <w:rFonts w:cs="Arial"/>
                <w:b/>
                <w:color w:val="auto"/>
              </w:rPr>
              <w:t>Sparten</w:t>
            </w:r>
          </w:p>
          <w:p w:rsidR="00A7187B" w:rsidRPr="0035354E" w:rsidRDefault="00A7187B" w:rsidP="002E60F3">
            <w:pPr>
              <w:pStyle w:val="Text"/>
              <w:ind w:left="673" w:hanging="673"/>
              <w:jc w:val="both"/>
              <w:rPr>
                <w:rFonts w:cs="Arial"/>
                <w:b/>
                <w:i/>
                <w:color w:val="auto"/>
              </w:rPr>
            </w:pPr>
          </w:p>
        </w:tc>
        <w:tc>
          <w:tcPr>
            <w:tcW w:w="2126" w:type="dxa"/>
            <w:vAlign w:val="center"/>
          </w:tcPr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>Jahresbeitrag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  <w:u w:val="single"/>
              </w:rPr>
              <w:t>ohne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>Versicherungsteuer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 xml:space="preserve">in </w:t>
            </w:r>
            <w:r w:rsidR="0004141A" w:rsidRPr="0035354E">
              <w:rPr>
                <w:rFonts w:cs="Arial"/>
                <w:b/>
              </w:rPr>
              <w:t>EUR</w:t>
            </w:r>
          </w:p>
        </w:tc>
        <w:tc>
          <w:tcPr>
            <w:tcW w:w="1559" w:type="dxa"/>
            <w:vAlign w:val="center"/>
          </w:tcPr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>gesetzliche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>Versicherung-steuer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 xml:space="preserve">in </w:t>
            </w:r>
            <w:r w:rsidR="0004141A" w:rsidRPr="0035354E">
              <w:rPr>
                <w:rFonts w:cs="Arial"/>
                <w:b/>
              </w:rPr>
              <w:t>EUR</w:t>
            </w:r>
          </w:p>
        </w:tc>
        <w:tc>
          <w:tcPr>
            <w:tcW w:w="2021" w:type="dxa"/>
            <w:vAlign w:val="center"/>
          </w:tcPr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>Jahresbeitrag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  <w:u w:val="single"/>
              </w:rPr>
            </w:pPr>
            <w:r w:rsidRPr="0035354E">
              <w:rPr>
                <w:rFonts w:cs="Arial"/>
                <w:b/>
                <w:u w:val="single"/>
              </w:rPr>
              <w:t>einschließlich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>Versicherungsteuer</w:t>
            </w:r>
          </w:p>
          <w:p w:rsidR="00A7187B" w:rsidRPr="0035354E" w:rsidRDefault="00A7187B" w:rsidP="002E60F3">
            <w:pPr>
              <w:pStyle w:val="Text"/>
              <w:jc w:val="center"/>
              <w:rPr>
                <w:rFonts w:cs="Arial"/>
                <w:b/>
              </w:rPr>
            </w:pPr>
            <w:r w:rsidRPr="0035354E">
              <w:rPr>
                <w:rFonts w:cs="Arial"/>
                <w:b/>
              </w:rPr>
              <w:t xml:space="preserve">in </w:t>
            </w:r>
            <w:r w:rsidR="0004141A" w:rsidRPr="0035354E">
              <w:rPr>
                <w:rFonts w:cs="Arial"/>
                <w:b/>
              </w:rPr>
              <w:t>EUR</w:t>
            </w:r>
          </w:p>
        </w:tc>
      </w:tr>
      <w:tr w:rsidR="00B67FE1" w:rsidRPr="00F3143B" w:rsidTr="006B56D0">
        <w:trPr>
          <w:cantSplit/>
          <w:trHeight w:val="525"/>
        </w:trPr>
        <w:tc>
          <w:tcPr>
            <w:tcW w:w="425" w:type="dxa"/>
            <w:vMerge w:val="restart"/>
            <w:shd w:val="clear" w:color="auto" w:fill="auto"/>
            <w:textDirection w:val="btLr"/>
          </w:tcPr>
          <w:p w:rsidR="00B67FE1" w:rsidRPr="0035354E" w:rsidRDefault="00B67FE1" w:rsidP="002E60F3">
            <w:pPr>
              <w:pStyle w:val="Text"/>
              <w:ind w:left="113" w:right="113"/>
              <w:jc w:val="center"/>
              <w:rPr>
                <w:rFonts w:cs="Arial"/>
                <w:b/>
                <w:color w:val="auto"/>
              </w:rPr>
            </w:pPr>
            <w:r w:rsidRPr="0035354E">
              <w:rPr>
                <w:rFonts w:cs="Arial"/>
                <w:b/>
                <w:color w:val="auto"/>
              </w:rPr>
              <w:t>Los 1</w:t>
            </w: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B67FE1" w:rsidRPr="00F3143B" w:rsidRDefault="00B67FE1" w:rsidP="002E60F3">
            <w:pPr>
              <w:pStyle w:val="Text"/>
              <w:ind w:left="113" w:right="113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>Gebäude</w:t>
            </w:r>
          </w:p>
        </w:tc>
        <w:tc>
          <w:tcPr>
            <w:tcW w:w="2835" w:type="dxa"/>
            <w:vAlign w:val="center"/>
          </w:tcPr>
          <w:p w:rsidR="00B67FE1" w:rsidRPr="00F3143B" w:rsidRDefault="00B67FE1" w:rsidP="002E60F3">
            <w:pPr>
              <w:pStyle w:val="Text"/>
              <w:ind w:left="106" w:hanging="106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 xml:space="preserve"> Feuer</w:t>
            </w:r>
          </w:p>
        </w:tc>
        <w:tc>
          <w:tcPr>
            <w:tcW w:w="2126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B67FE1" w:rsidRPr="00F3143B" w:rsidTr="006B56D0">
        <w:trPr>
          <w:cantSplit/>
          <w:trHeight w:val="526"/>
        </w:trPr>
        <w:tc>
          <w:tcPr>
            <w:tcW w:w="425" w:type="dxa"/>
            <w:vMerge/>
          </w:tcPr>
          <w:p w:rsidR="00B67FE1" w:rsidRPr="00F3143B" w:rsidRDefault="00B67FE1" w:rsidP="002E60F3">
            <w:pPr>
              <w:pStyle w:val="Text"/>
              <w:ind w:left="113" w:right="113"/>
              <w:jc w:val="both"/>
              <w:rPr>
                <w:rFonts w:cs="Arial"/>
                <w:color w:val="auto"/>
              </w:rPr>
            </w:pPr>
          </w:p>
        </w:tc>
        <w:tc>
          <w:tcPr>
            <w:tcW w:w="426" w:type="dxa"/>
            <w:vMerge/>
          </w:tcPr>
          <w:p w:rsidR="00B67FE1" w:rsidRPr="00F3143B" w:rsidRDefault="00B67FE1" w:rsidP="002E60F3">
            <w:pPr>
              <w:pStyle w:val="Text"/>
              <w:ind w:left="113" w:right="113"/>
              <w:jc w:val="both"/>
              <w:rPr>
                <w:rFonts w:cs="Arial"/>
                <w:color w:val="auto"/>
              </w:rPr>
            </w:pPr>
          </w:p>
        </w:tc>
        <w:tc>
          <w:tcPr>
            <w:tcW w:w="2835" w:type="dxa"/>
            <w:vAlign w:val="center"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 xml:space="preserve"> Leitungswasser</w:t>
            </w:r>
          </w:p>
        </w:tc>
        <w:tc>
          <w:tcPr>
            <w:tcW w:w="2126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B67FE1" w:rsidRPr="00F3143B" w:rsidTr="006B56D0">
        <w:trPr>
          <w:cantSplit/>
          <w:trHeight w:val="526"/>
        </w:trPr>
        <w:tc>
          <w:tcPr>
            <w:tcW w:w="425" w:type="dxa"/>
            <w:vMerge/>
          </w:tcPr>
          <w:p w:rsidR="00B67FE1" w:rsidRPr="00F3143B" w:rsidRDefault="00B67FE1" w:rsidP="002E60F3">
            <w:pPr>
              <w:pStyle w:val="Text"/>
              <w:ind w:left="113" w:right="113"/>
              <w:jc w:val="both"/>
              <w:rPr>
                <w:rFonts w:cs="Arial"/>
                <w:color w:val="auto"/>
              </w:rPr>
            </w:pPr>
          </w:p>
        </w:tc>
        <w:tc>
          <w:tcPr>
            <w:tcW w:w="426" w:type="dxa"/>
            <w:vMerge/>
          </w:tcPr>
          <w:p w:rsidR="00B67FE1" w:rsidRPr="00F3143B" w:rsidRDefault="00B67FE1" w:rsidP="002E60F3">
            <w:pPr>
              <w:pStyle w:val="Text"/>
              <w:ind w:left="113" w:right="113"/>
              <w:jc w:val="both"/>
              <w:rPr>
                <w:rFonts w:cs="Arial"/>
                <w:color w:val="auto"/>
              </w:rPr>
            </w:pPr>
          </w:p>
        </w:tc>
        <w:tc>
          <w:tcPr>
            <w:tcW w:w="2835" w:type="dxa"/>
            <w:vAlign w:val="center"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 xml:space="preserve"> Sturm</w:t>
            </w:r>
            <w:r w:rsidR="00E27BFA">
              <w:rPr>
                <w:rFonts w:cs="Arial"/>
                <w:color w:val="auto"/>
              </w:rPr>
              <w:t>/</w:t>
            </w:r>
            <w:r w:rsidRPr="00F3143B">
              <w:rPr>
                <w:rFonts w:cs="Arial"/>
                <w:color w:val="auto"/>
              </w:rPr>
              <w:t>Hagel</w:t>
            </w:r>
            <w:r>
              <w:rPr>
                <w:rFonts w:cs="Arial"/>
                <w:color w:val="auto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B67FE1" w:rsidRPr="00F3143B" w:rsidTr="006B56D0">
        <w:trPr>
          <w:cantSplit/>
          <w:trHeight w:val="526"/>
        </w:trPr>
        <w:tc>
          <w:tcPr>
            <w:tcW w:w="425" w:type="dxa"/>
            <w:vMerge/>
            <w:shd w:val="clear" w:color="auto" w:fill="auto"/>
            <w:textDirection w:val="btLr"/>
            <w:vAlign w:val="center"/>
          </w:tcPr>
          <w:p w:rsidR="00B67FE1" w:rsidRPr="00F3143B" w:rsidRDefault="00B67FE1" w:rsidP="002E60F3">
            <w:pPr>
              <w:pStyle w:val="Text"/>
              <w:ind w:left="113" w:right="113"/>
              <w:jc w:val="both"/>
              <w:rPr>
                <w:rFonts w:cs="Arial"/>
                <w:color w:val="auto"/>
              </w:rPr>
            </w:pPr>
          </w:p>
        </w:tc>
        <w:tc>
          <w:tcPr>
            <w:tcW w:w="426" w:type="dxa"/>
            <w:vMerge w:val="restart"/>
            <w:shd w:val="clear" w:color="auto" w:fill="auto"/>
            <w:textDirection w:val="btLr"/>
            <w:vAlign w:val="center"/>
          </w:tcPr>
          <w:p w:rsidR="00B67FE1" w:rsidRPr="00F3143B" w:rsidRDefault="00B67FE1" w:rsidP="002E60F3">
            <w:pPr>
              <w:pStyle w:val="Text"/>
              <w:ind w:left="113" w:right="113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>Bewegliche Sachen</w:t>
            </w:r>
          </w:p>
        </w:tc>
        <w:tc>
          <w:tcPr>
            <w:tcW w:w="2835" w:type="dxa"/>
            <w:vAlign w:val="center"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 xml:space="preserve"> Feuer</w:t>
            </w:r>
          </w:p>
        </w:tc>
        <w:tc>
          <w:tcPr>
            <w:tcW w:w="2126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B67FE1" w:rsidRPr="00F3143B" w:rsidTr="006B56D0">
        <w:trPr>
          <w:cantSplit/>
          <w:trHeight w:val="526"/>
        </w:trPr>
        <w:tc>
          <w:tcPr>
            <w:tcW w:w="425" w:type="dxa"/>
            <w:vMerge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</w:p>
        </w:tc>
        <w:tc>
          <w:tcPr>
            <w:tcW w:w="426" w:type="dxa"/>
            <w:vMerge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</w:p>
        </w:tc>
        <w:tc>
          <w:tcPr>
            <w:tcW w:w="2835" w:type="dxa"/>
            <w:vAlign w:val="center"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 xml:space="preserve"> Leitungswasser</w:t>
            </w:r>
          </w:p>
        </w:tc>
        <w:tc>
          <w:tcPr>
            <w:tcW w:w="2126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B67FE1" w:rsidRPr="00F3143B" w:rsidTr="006B56D0">
        <w:trPr>
          <w:cantSplit/>
          <w:trHeight w:val="526"/>
        </w:trPr>
        <w:tc>
          <w:tcPr>
            <w:tcW w:w="425" w:type="dxa"/>
            <w:vMerge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</w:p>
        </w:tc>
        <w:tc>
          <w:tcPr>
            <w:tcW w:w="426" w:type="dxa"/>
            <w:vMerge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</w:p>
        </w:tc>
        <w:tc>
          <w:tcPr>
            <w:tcW w:w="2835" w:type="dxa"/>
            <w:vAlign w:val="center"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  <w:color w:val="auto"/>
              </w:rPr>
            </w:pPr>
            <w:r w:rsidRPr="00F3143B">
              <w:rPr>
                <w:rFonts w:cs="Arial"/>
                <w:color w:val="auto"/>
              </w:rPr>
              <w:t xml:space="preserve"> Sturm/Hagel</w:t>
            </w:r>
            <w:r>
              <w:rPr>
                <w:rFonts w:cs="Arial"/>
                <w:color w:val="auto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B67FE1" w:rsidRPr="00F3143B" w:rsidTr="006B56D0">
        <w:trPr>
          <w:cantSplit/>
          <w:trHeight w:val="526"/>
        </w:trPr>
        <w:tc>
          <w:tcPr>
            <w:tcW w:w="425" w:type="dxa"/>
            <w:vMerge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</w:rPr>
            </w:pPr>
          </w:p>
        </w:tc>
        <w:tc>
          <w:tcPr>
            <w:tcW w:w="426" w:type="dxa"/>
            <w:vMerge/>
            <w:tcBorders>
              <w:bottom w:val="single" w:sz="6" w:space="0" w:color="auto"/>
            </w:tcBorders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</w:rPr>
            </w:pPr>
          </w:p>
        </w:tc>
        <w:tc>
          <w:tcPr>
            <w:tcW w:w="2835" w:type="dxa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</w:rPr>
            </w:pPr>
            <w:r w:rsidRPr="00F3143B">
              <w:rPr>
                <w:rFonts w:cs="Arial"/>
              </w:rPr>
              <w:t xml:space="preserve"> Einbruchdiebstahl und Raub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6335E8" w:rsidRPr="00F3143B" w:rsidTr="006335E8">
        <w:trPr>
          <w:cantSplit/>
          <w:trHeight w:val="526"/>
        </w:trPr>
        <w:tc>
          <w:tcPr>
            <w:tcW w:w="425" w:type="dxa"/>
            <w:vMerge/>
          </w:tcPr>
          <w:p w:rsidR="006335E8" w:rsidRPr="00F3143B" w:rsidRDefault="006335E8" w:rsidP="002E60F3">
            <w:pPr>
              <w:pStyle w:val="Text"/>
              <w:jc w:val="both"/>
              <w:rPr>
                <w:rFonts w:cs="Arial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auto"/>
            </w:tcBorders>
            <w:vAlign w:val="center"/>
          </w:tcPr>
          <w:p w:rsidR="006335E8" w:rsidRPr="00F3143B" w:rsidRDefault="006335E8" w:rsidP="006335E8">
            <w:pPr>
              <w:pStyle w:val="Text"/>
              <w:rPr>
                <w:rFonts w:cs="Arial"/>
              </w:rPr>
            </w:pPr>
            <w:r>
              <w:rPr>
                <w:rFonts w:cs="Arial"/>
              </w:rPr>
              <w:t xml:space="preserve">  Glasversicherung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:rsidR="006335E8" w:rsidRPr="00F3143B" w:rsidRDefault="006335E8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6335E8" w:rsidRPr="00F3143B" w:rsidRDefault="006335E8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  <w:vAlign w:val="center"/>
          </w:tcPr>
          <w:p w:rsidR="006335E8" w:rsidRPr="00F3143B" w:rsidRDefault="006335E8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35354E" w:rsidRPr="00F3143B" w:rsidTr="0035354E">
        <w:trPr>
          <w:cantSplit/>
          <w:trHeight w:val="526"/>
        </w:trPr>
        <w:tc>
          <w:tcPr>
            <w:tcW w:w="425" w:type="dxa"/>
            <w:vMerge/>
          </w:tcPr>
          <w:p w:rsidR="0035354E" w:rsidRPr="00F3143B" w:rsidRDefault="0035354E" w:rsidP="002E60F3">
            <w:pPr>
              <w:pStyle w:val="Text"/>
              <w:jc w:val="both"/>
              <w:rPr>
                <w:rFonts w:cs="Arial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auto"/>
            </w:tcBorders>
            <w:vAlign w:val="center"/>
          </w:tcPr>
          <w:p w:rsidR="0035354E" w:rsidRPr="00F3143B" w:rsidRDefault="0035354E" w:rsidP="002E60F3">
            <w:pPr>
              <w:pStyle w:val="Text"/>
              <w:rPr>
                <w:rFonts w:cs="Arial"/>
              </w:rPr>
            </w:pPr>
            <w:r>
              <w:rPr>
                <w:rFonts w:cs="Arial"/>
              </w:rPr>
              <w:t xml:space="preserve">  Einnahmeverlustversicherung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:rsidR="0035354E" w:rsidRPr="00F3143B" w:rsidRDefault="0035354E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35354E" w:rsidRPr="00F3143B" w:rsidRDefault="0035354E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  <w:vAlign w:val="center"/>
          </w:tcPr>
          <w:p w:rsidR="0035354E" w:rsidRPr="00F3143B" w:rsidRDefault="0035354E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B67FE1" w:rsidRPr="00F3143B" w:rsidTr="006B56D0">
        <w:trPr>
          <w:cantSplit/>
          <w:trHeight w:val="526"/>
        </w:trPr>
        <w:tc>
          <w:tcPr>
            <w:tcW w:w="425" w:type="dxa"/>
            <w:vMerge/>
            <w:tcBorders>
              <w:bottom w:val="single" w:sz="6" w:space="0" w:color="auto"/>
            </w:tcBorders>
          </w:tcPr>
          <w:p w:rsidR="00B67FE1" w:rsidRPr="00F3143B" w:rsidRDefault="00B67FE1" w:rsidP="002E60F3">
            <w:pPr>
              <w:pStyle w:val="Text"/>
              <w:jc w:val="both"/>
              <w:rPr>
                <w:rFonts w:cs="Arial"/>
              </w:rPr>
            </w:pPr>
          </w:p>
        </w:tc>
        <w:tc>
          <w:tcPr>
            <w:tcW w:w="3261" w:type="dxa"/>
            <w:gridSpan w:val="2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rPr>
                <w:rFonts w:cs="Arial"/>
              </w:rPr>
            </w:pPr>
            <w:r>
              <w:rPr>
                <w:rFonts w:cs="Arial"/>
              </w:rPr>
              <w:t xml:space="preserve">  Schlüsselverlustversicherung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  <w:vAlign w:val="center"/>
          </w:tcPr>
          <w:p w:rsidR="00B67FE1" w:rsidRPr="00F3143B" w:rsidRDefault="00B67FE1" w:rsidP="002E60F3">
            <w:pPr>
              <w:pStyle w:val="Text"/>
              <w:jc w:val="right"/>
              <w:rPr>
                <w:rFonts w:cs="Arial"/>
              </w:rPr>
            </w:pPr>
          </w:p>
        </w:tc>
      </w:tr>
      <w:tr w:rsidR="00A712D4" w:rsidRPr="00F3143B" w:rsidTr="00A462E2">
        <w:trPr>
          <w:cantSplit/>
          <w:trHeight w:val="638"/>
        </w:trPr>
        <w:tc>
          <w:tcPr>
            <w:tcW w:w="3686" w:type="dxa"/>
            <w:gridSpan w:val="3"/>
            <w:tcBorders>
              <w:bottom w:val="single" w:sz="6" w:space="0" w:color="auto"/>
            </w:tcBorders>
            <w:vAlign w:val="center"/>
          </w:tcPr>
          <w:p w:rsidR="00A712D4" w:rsidRPr="00F3143B" w:rsidRDefault="00CE75D6" w:rsidP="002E60F3">
            <w:pPr>
              <w:pStyle w:val="Text"/>
              <w:jc w:val="both"/>
              <w:rPr>
                <w:rFonts w:cs="Arial"/>
                <w:b/>
              </w:rPr>
            </w:pPr>
            <w:r w:rsidRPr="00F3143B">
              <w:rPr>
                <w:rFonts w:cs="Arial"/>
                <w:b/>
              </w:rPr>
              <w:t xml:space="preserve"> Los 1 Gesamtbeitrag 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:rsidR="00A712D4" w:rsidRPr="00F3143B" w:rsidRDefault="00A712D4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A712D4" w:rsidRPr="00F3143B" w:rsidRDefault="00A712D4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  <w:vAlign w:val="center"/>
          </w:tcPr>
          <w:p w:rsidR="00A712D4" w:rsidRPr="00F3143B" w:rsidRDefault="00A712D4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</w:tr>
      <w:tr w:rsidR="00A7187B" w:rsidRPr="00F3143B" w:rsidTr="00CE75D6">
        <w:trPr>
          <w:trHeight w:val="113"/>
        </w:trPr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:rsidR="00A7187B" w:rsidRPr="00E45396" w:rsidRDefault="00A7187B" w:rsidP="002E60F3">
            <w:pPr>
              <w:pStyle w:val="Text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A7187B" w:rsidRPr="00E45396" w:rsidRDefault="00A7187B" w:rsidP="002E60F3">
            <w:pPr>
              <w:pStyle w:val="Text"/>
              <w:jc w:val="both"/>
              <w:rPr>
                <w:rFonts w:cs="Arial"/>
                <w:b/>
                <w:sz w:val="16"/>
                <w:szCs w:val="16"/>
              </w:rPr>
            </w:pPr>
            <w:r w:rsidRPr="00E45396">
              <w:rPr>
                <w:rFonts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A7187B" w:rsidRPr="00E45396" w:rsidRDefault="00A7187B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A7187B" w:rsidRPr="00E45396" w:rsidRDefault="00A7187B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021" w:type="dxa"/>
            <w:tcBorders>
              <w:left w:val="nil"/>
              <w:right w:val="nil"/>
            </w:tcBorders>
            <w:vAlign w:val="center"/>
          </w:tcPr>
          <w:p w:rsidR="00A7187B" w:rsidRPr="00E45396" w:rsidRDefault="00A7187B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CE75D6" w:rsidRPr="00F3143B" w:rsidTr="00A462E2">
        <w:trPr>
          <w:trHeight w:val="636"/>
        </w:trPr>
        <w:tc>
          <w:tcPr>
            <w:tcW w:w="3686" w:type="dxa"/>
            <w:gridSpan w:val="3"/>
            <w:vAlign w:val="center"/>
          </w:tcPr>
          <w:p w:rsidR="00CE75D6" w:rsidRPr="00F3143B" w:rsidRDefault="00CE75D6" w:rsidP="002E60F3">
            <w:pPr>
              <w:pStyle w:val="Text"/>
              <w:jc w:val="both"/>
              <w:rPr>
                <w:rFonts w:cs="Arial"/>
                <w:b/>
              </w:rPr>
            </w:pPr>
            <w:r w:rsidRPr="00F3143B">
              <w:rPr>
                <w:rFonts w:cs="Arial"/>
                <w:b/>
              </w:rPr>
              <w:t xml:space="preserve"> Los 2 Elektronikversicherung</w:t>
            </w:r>
          </w:p>
        </w:tc>
        <w:tc>
          <w:tcPr>
            <w:tcW w:w="2126" w:type="dxa"/>
            <w:vAlign w:val="center"/>
          </w:tcPr>
          <w:p w:rsidR="00CE75D6" w:rsidRPr="00F3143B" w:rsidRDefault="00CE75D6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1559" w:type="dxa"/>
            <w:vAlign w:val="center"/>
          </w:tcPr>
          <w:p w:rsidR="00CE75D6" w:rsidRPr="00F3143B" w:rsidRDefault="00CE75D6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2021" w:type="dxa"/>
            <w:vAlign w:val="center"/>
          </w:tcPr>
          <w:p w:rsidR="00CE75D6" w:rsidRPr="00F3143B" w:rsidRDefault="00CE75D6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</w:tr>
      <w:tr w:rsidR="00CE75D6" w:rsidRPr="00F3143B" w:rsidTr="00E53B0B">
        <w:trPr>
          <w:trHeight w:val="113"/>
        </w:trPr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:rsidR="00CE75D6" w:rsidRPr="00E45396" w:rsidRDefault="00CE75D6" w:rsidP="002E60F3">
            <w:pPr>
              <w:pStyle w:val="Text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CE75D6" w:rsidRPr="00E45396" w:rsidRDefault="00CE75D6" w:rsidP="002E60F3">
            <w:pPr>
              <w:pStyle w:val="Text"/>
              <w:jc w:val="both"/>
              <w:rPr>
                <w:rFonts w:cs="Arial"/>
                <w:sz w:val="16"/>
                <w:szCs w:val="16"/>
              </w:rPr>
            </w:pPr>
            <w:r w:rsidRPr="00E4539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CE75D6" w:rsidRPr="00E45396" w:rsidRDefault="00CE75D6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CE75D6" w:rsidRPr="00E45396" w:rsidRDefault="00CE75D6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021" w:type="dxa"/>
            <w:tcBorders>
              <w:left w:val="nil"/>
              <w:right w:val="nil"/>
            </w:tcBorders>
            <w:vAlign w:val="center"/>
          </w:tcPr>
          <w:p w:rsidR="00CE75D6" w:rsidRPr="00E45396" w:rsidRDefault="00CE75D6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CE75D6" w:rsidRPr="00F3143B" w:rsidTr="00940D70">
        <w:trPr>
          <w:trHeight w:val="648"/>
        </w:trPr>
        <w:tc>
          <w:tcPr>
            <w:tcW w:w="3686" w:type="dxa"/>
            <w:gridSpan w:val="3"/>
            <w:tcBorders>
              <w:bottom w:val="single" w:sz="6" w:space="0" w:color="auto"/>
            </w:tcBorders>
            <w:vAlign w:val="center"/>
          </w:tcPr>
          <w:p w:rsidR="00CE75D6" w:rsidRPr="00F3143B" w:rsidRDefault="00CE75D6" w:rsidP="002E60F3">
            <w:pPr>
              <w:pStyle w:val="Text"/>
              <w:jc w:val="both"/>
              <w:rPr>
                <w:rFonts w:cs="Arial"/>
                <w:b/>
              </w:rPr>
            </w:pPr>
            <w:r w:rsidRPr="00F3143B">
              <w:rPr>
                <w:rFonts w:cs="Arial"/>
                <w:b/>
              </w:rPr>
              <w:t xml:space="preserve"> Los </w:t>
            </w:r>
            <w:r w:rsidR="005B70ED" w:rsidRPr="00F3143B">
              <w:rPr>
                <w:rFonts w:cs="Arial"/>
                <w:b/>
              </w:rPr>
              <w:t>3</w:t>
            </w:r>
            <w:r w:rsidRPr="00F3143B">
              <w:rPr>
                <w:rFonts w:cs="Arial"/>
                <w:b/>
              </w:rPr>
              <w:t xml:space="preserve"> Maschinenversicherung</w:t>
            </w:r>
          </w:p>
        </w:tc>
        <w:tc>
          <w:tcPr>
            <w:tcW w:w="2126" w:type="dxa"/>
            <w:tcBorders>
              <w:bottom w:val="single" w:sz="6" w:space="0" w:color="auto"/>
            </w:tcBorders>
            <w:vAlign w:val="center"/>
          </w:tcPr>
          <w:p w:rsidR="00CE75D6" w:rsidRPr="00F3143B" w:rsidRDefault="00CE75D6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  <w:vAlign w:val="center"/>
          </w:tcPr>
          <w:p w:rsidR="00CE75D6" w:rsidRPr="00F3143B" w:rsidRDefault="00CE75D6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2021" w:type="dxa"/>
            <w:tcBorders>
              <w:bottom w:val="single" w:sz="6" w:space="0" w:color="auto"/>
            </w:tcBorders>
            <w:vAlign w:val="center"/>
          </w:tcPr>
          <w:p w:rsidR="00CE75D6" w:rsidRPr="00F3143B" w:rsidRDefault="00CE75D6" w:rsidP="002E60F3">
            <w:pPr>
              <w:pStyle w:val="Text"/>
              <w:jc w:val="right"/>
              <w:rPr>
                <w:rFonts w:cs="Arial"/>
                <w:b/>
              </w:rPr>
            </w:pPr>
            <w:r w:rsidRPr="00F3143B">
              <w:rPr>
                <w:rFonts w:cs="Arial"/>
                <w:b/>
              </w:rPr>
              <w:t xml:space="preserve"> </w:t>
            </w:r>
          </w:p>
        </w:tc>
      </w:tr>
      <w:tr w:rsidR="00940D70" w:rsidRPr="00F3143B" w:rsidTr="00940D70">
        <w:trPr>
          <w:trHeight w:val="69"/>
        </w:trPr>
        <w:tc>
          <w:tcPr>
            <w:tcW w:w="3686" w:type="dxa"/>
            <w:gridSpan w:val="3"/>
            <w:tcBorders>
              <w:left w:val="nil"/>
              <w:right w:val="nil"/>
            </w:tcBorders>
            <w:vAlign w:val="center"/>
          </w:tcPr>
          <w:p w:rsidR="00940D70" w:rsidRPr="00E45396" w:rsidRDefault="00940D70" w:rsidP="002E60F3">
            <w:pPr>
              <w:pStyle w:val="Text"/>
              <w:jc w:val="both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940D70" w:rsidRPr="00E45396" w:rsidRDefault="00940D70" w:rsidP="002E60F3">
            <w:pPr>
              <w:pStyle w:val="Text"/>
              <w:jc w:val="righ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940D70" w:rsidRPr="00E45396" w:rsidRDefault="00940D70" w:rsidP="002E60F3">
            <w:pPr>
              <w:pStyle w:val="Text"/>
              <w:jc w:val="right"/>
              <w:rPr>
                <w:rFonts w:cs="Arial"/>
                <w:bCs/>
                <w:sz w:val="16"/>
                <w:szCs w:val="16"/>
              </w:rPr>
            </w:pPr>
          </w:p>
        </w:tc>
        <w:tc>
          <w:tcPr>
            <w:tcW w:w="2021" w:type="dxa"/>
            <w:tcBorders>
              <w:left w:val="nil"/>
              <w:right w:val="nil"/>
            </w:tcBorders>
            <w:vAlign w:val="center"/>
          </w:tcPr>
          <w:p w:rsidR="00940D70" w:rsidRPr="00E45396" w:rsidRDefault="00940D70" w:rsidP="002E60F3">
            <w:pPr>
              <w:pStyle w:val="Text"/>
              <w:jc w:val="right"/>
              <w:rPr>
                <w:rFonts w:cs="Arial"/>
                <w:bCs/>
                <w:sz w:val="16"/>
                <w:szCs w:val="16"/>
              </w:rPr>
            </w:pPr>
          </w:p>
        </w:tc>
      </w:tr>
      <w:tr w:rsidR="00940D70" w:rsidRPr="00F3143B" w:rsidTr="00A462E2">
        <w:trPr>
          <w:trHeight w:val="648"/>
        </w:trPr>
        <w:tc>
          <w:tcPr>
            <w:tcW w:w="3686" w:type="dxa"/>
            <w:gridSpan w:val="3"/>
            <w:vAlign w:val="center"/>
          </w:tcPr>
          <w:p w:rsidR="00940D70" w:rsidRPr="00F3143B" w:rsidRDefault="006B56D0" w:rsidP="002E60F3">
            <w:pPr>
              <w:pStyle w:val="Text"/>
              <w:jc w:val="both"/>
              <w:rPr>
                <w:rFonts w:cs="Arial"/>
                <w:b/>
              </w:rPr>
            </w:pPr>
            <w:r>
              <w:rPr>
                <w:rFonts w:cs="Arial"/>
                <w:b/>
                <w:color w:val="auto"/>
              </w:rPr>
              <w:t xml:space="preserve"> </w:t>
            </w:r>
            <w:r w:rsidR="00940D70" w:rsidRPr="00F3143B">
              <w:rPr>
                <w:rFonts w:cs="Arial"/>
                <w:b/>
                <w:color w:val="auto"/>
              </w:rPr>
              <w:t>Los 4 Ausstellungsversicherung</w:t>
            </w:r>
          </w:p>
        </w:tc>
        <w:tc>
          <w:tcPr>
            <w:tcW w:w="2126" w:type="dxa"/>
            <w:vAlign w:val="center"/>
          </w:tcPr>
          <w:p w:rsidR="00940D70" w:rsidRPr="00F3143B" w:rsidRDefault="00940D70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1559" w:type="dxa"/>
            <w:vAlign w:val="center"/>
          </w:tcPr>
          <w:p w:rsidR="00940D70" w:rsidRPr="00F3143B" w:rsidRDefault="00940D70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2021" w:type="dxa"/>
            <w:vAlign w:val="center"/>
          </w:tcPr>
          <w:p w:rsidR="00940D70" w:rsidRPr="00F3143B" w:rsidRDefault="00940D70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</w:tr>
      <w:tr w:rsidR="00E2475B" w:rsidRPr="00F3143B" w:rsidTr="00A36326">
        <w:trPr>
          <w:trHeight w:val="113"/>
        </w:trPr>
        <w:tc>
          <w:tcPr>
            <w:tcW w:w="851" w:type="dxa"/>
            <w:gridSpan w:val="2"/>
            <w:tcBorders>
              <w:left w:val="nil"/>
              <w:right w:val="nil"/>
            </w:tcBorders>
            <w:vAlign w:val="center"/>
          </w:tcPr>
          <w:p w:rsidR="00E2475B" w:rsidRPr="00E45396" w:rsidRDefault="00E2475B" w:rsidP="002E60F3">
            <w:pPr>
              <w:pStyle w:val="Text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  <w:vAlign w:val="center"/>
          </w:tcPr>
          <w:p w:rsidR="00E2475B" w:rsidRPr="00E45396" w:rsidRDefault="00E2475B" w:rsidP="002E60F3">
            <w:pPr>
              <w:pStyle w:val="Text"/>
              <w:jc w:val="both"/>
              <w:rPr>
                <w:rFonts w:cs="Arial"/>
                <w:sz w:val="16"/>
                <w:szCs w:val="16"/>
              </w:rPr>
            </w:pPr>
            <w:r w:rsidRPr="00E45396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126" w:type="dxa"/>
            <w:tcBorders>
              <w:left w:val="nil"/>
              <w:right w:val="nil"/>
            </w:tcBorders>
            <w:vAlign w:val="center"/>
          </w:tcPr>
          <w:p w:rsidR="00E2475B" w:rsidRPr="00E45396" w:rsidRDefault="00E2475B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:rsidR="00E2475B" w:rsidRPr="00E45396" w:rsidRDefault="00E2475B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  <w:tc>
          <w:tcPr>
            <w:tcW w:w="2021" w:type="dxa"/>
            <w:tcBorders>
              <w:left w:val="nil"/>
              <w:right w:val="nil"/>
            </w:tcBorders>
            <w:vAlign w:val="center"/>
          </w:tcPr>
          <w:p w:rsidR="00E2475B" w:rsidRPr="00E45396" w:rsidRDefault="00E2475B" w:rsidP="002E60F3">
            <w:pPr>
              <w:pStyle w:val="Text"/>
              <w:jc w:val="right"/>
              <w:rPr>
                <w:rFonts w:cs="Arial"/>
                <w:sz w:val="16"/>
                <w:szCs w:val="16"/>
              </w:rPr>
            </w:pPr>
          </w:p>
        </w:tc>
      </w:tr>
      <w:tr w:rsidR="00E2475B" w:rsidRPr="00F3143B" w:rsidTr="00A36326">
        <w:trPr>
          <w:trHeight w:val="648"/>
        </w:trPr>
        <w:tc>
          <w:tcPr>
            <w:tcW w:w="3686" w:type="dxa"/>
            <w:gridSpan w:val="3"/>
            <w:vAlign w:val="center"/>
          </w:tcPr>
          <w:p w:rsidR="00E2475B" w:rsidRPr="00F3143B" w:rsidRDefault="00E2475B" w:rsidP="002E60F3">
            <w:pPr>
              <w:pStyle w:val="Text"/>
              <w:jc w:val="both"/>
              <w:rPr>
                <w:rFonts w:cs="Arial"/>
                <w:b/>
              </w:rPr>
            </w:pPr>
            <w:r w:rsidRPr="00F3143B">
              <w:rPr>
                <w:rFonts w:cs="Arial"/>
                <w:b/>
              </w:rPr>
              <w:t xml:space="preserve"> Gesamtbeitrag für alle Lose</w:t>
            </w:r>
          </w:p>
        </w:tc>
        <w:tc>
          <w:tcPr>
            <w:tcW w:w="2126" w:type="dxa"/>
            <w:vAlign w:val="center"/>
          </w:tcPr>
          <w:p w:rsidR="00E2475B" w:rsidRPr="00F3143B" w:rsidRDefault="00E2475B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1559" w:type="dxa"/>
            <w:vAlign w:val="center"/>
          </w:tcPr>
          <w:p w:rsidR="00E2475B" w:rsidRPr="00F3143B" w:rsidRDefault="00E2475B" w:rsidP="002E60F3">
            <w:pPr>
              <w:pStyle w:val="Text"/>
              <w:jc w:val="right"/>
              <w:rPr>
                <w:rFonts w:cs="Arial"/>
                <w:b/>
              </w:rPr>
            </w:pPr>
          </w:p>
        </w:tc>
        <w:tc>
          <w:tcPr>
            <w:tcW w:w="2021" w:type="dxa"/>
            <w:vAlign w:val="center"/>
          </w:tcPr>
          <w:p w:rsidR="00E2475B" w:rsidRPr="00F3143B" w:rsidRDefault="00E2475B" w:rsidP="002E60F3">
            <w:pPr>
              <w:pStyle w:val="Text"/>
              <w:jc w:val="right"/>
              <w:rPr>
                <w:rFonts w:cs="Arial"/>
                <w:b/>
              </w:rPr>
            </w:pPr>
            <w:r w:rsidRPr="00F3143B">
              <w:rPr>
                <w:rFonts w:cs="Arial"/>
                <w:b/>
              </w:rPr>
              <w:t xml:space="preserve"> </w:t>
            </w:r>
          </w:p>
        </w:tc>
      </w:tr>
    </w:tbl>
    <w:p w:rsidR="00A7187B" w:rsidRPr="00F3143B" w:rsidRDefault="00A7187B" w:rsidP="002E60F3">
      <w:pPr>
        <w:pStyle w:val="Text"/>
        <w:jc w:val="both"/>
        <w:rPr>
          <w:rFonts w:cs="Arial"/>
        </w:rPr>
      </w:pPr>
    </w:p>
    <w:p w:rsidR="000E7021" w:rsidRPr="00F3143B" w:rsidRDefault="000E7021" w:rsidP="002E60F3">
      <w:pPr>
        <w:pStyle w:val="Text"/>
        <w:jc w:val="both"/>
        <w:rPr>
          <w:rFonts w:cs="Arial"/>
        </w:rPr>
      </w:pPr>
    </w:p>
    <w:sectPr w:rsidR="000E7021" w:rsidRPr="00F3143B">
      <w:headerReference w:type="default" r:id="rId9"/>
      <w:footerReference w:type="default" r:id="rId10"/>
      <w:headerReference w:type="first" r:id="rId11"/>
      <w:footerReference w:type="first" r:id="rId12"/>
      <w:pgSz w:w="11905" w:h="16838" w:code="9"/>
      <w:pgMar w:top="1531" w:right="1111" w:bottom="1077" w:left="1440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7A09" w:rsidRDefault="00357A09">
      <w:r>
        <w:separator/>
      </w:r>
    </w:p>
  </w:endnote>
  <w:endnote w:type="continuationSeparator" w:id="0">
    <w:p w:rsidR="00357A09" w:rsidRDefault="00357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DCD" w:rsidRPr="00CA471D" w:rsidRDefault="00E92DCD" w:rsidP="00B67FE1">
    <w:pPr>
      <w:pStyle w:val="Text"/>
      <w:rPr>
        <w:color w:val="auto"/>
        <w:sz w:val="16"/>
      </w:rPr>
    </w:pPr>
    <w:r w:rsidRPr="00CA471D">
      <w:rPr>
        <w:color w:val="auto"/>
        <w:sz w:val="16"/>
      </w:rPr>
      <w:t>SGSA / LKT (</w:t>
    </w:r>
    <w:r w:rsidR="000C1F16">
      <w:rPr>
        <w:color w:val="auto"/>
        <w:sz w:val="16"/>
      </w:rPr>
      <w:t>2019</w:t>
    </w:r>
    <w:r w:rsidRPr="00CA471D">
      <w:rPr>
        <w:color w:val="auto"/>
        <w:sz w:val="16"/>
      </w:rPr>
      <w:t>)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DCD" w:rsidRPr="006B63B5" w:rsidRDefault="00E92DCD" w:rsidP="000C7964">
    <w:pPr>
      <w:pStyle w:val="Text"/>
      <w:rPr>
        <w:color w:val="auto"/>
        <w:sz w:val="16"/>
      </w:rPr>
    </w:pPr>
    <w:r w:rsidRPr="00CA471D">
      <w:rPr>
        <w:color w:val="auto"/>
        <w:sz w:val="16"/>
      </w:rPr>
      <w:t>SGSA / LKT (</w:t>
    </w:r>
    <w:r w:rsidR="000C1F16">
      <w:rPr>
        <w:color w:val="auto"/>
        <w:sz w:val="16"/>
      </w:rPr>
      <w:t>2019</w:t>
    </w:r>
    <w:r w:rsidRPr="006B63B5">
      <w:rPr>
        <w:color w:val="auto"/>
        <w:sz w:val="16"/>
      </w:rPr>
      <w:t>)</w:t>
    </w:r>
  </w:p>
  <w:p w:rsidR="00E92DCD" w:rsidRDefault="00E92DCD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7A09" w:rsidRDefault="00357A09">
      <w:r>
        <w:separator/>
      </w:r>
    </w:p>
  </w:footnote>
  <w:footnote w:type="continuationSeparator" w:id="0">
    <w:p w:rsidR="00357A09" w:rsidRDefault="00357A09">
      <w:r>
        <w:continuationSeparator/>
      </w:r>
    </w:p>
  </w:footnote>
  <w:footnote w:id="1">
    <w:p w:rsidR="00F866CE" w:rsidRPr="0031003A" w:rsidRDefault="00F866CE" w:rsidP="00F866CE">
      <w:pPr>
        <w:pStyle w:val="Funotentext"/>
        <w:rPr>
          <w:color w:val="FF0000"/>
        </w:rPr>
      </w:pPr>
      <w:r w:rsidRPr="0031003A">
        <w:rPr>
          <w:rStyle w:val="Funotenzeichen"/>
          <w:color w:val="FF0000"/>
        </w:rPr>
        <w:footnoteRef/>
      </w:r>
      <w:r w:rsidRPr="0031003A">
        <w:rPr>
          <w:color w:val="FF0000"/>
        </w:rPr>
        <w:t xml:space="preserve"> Es wird empfohlen, einen Wert vorzugeben, der 25 % des Versicherungswerts des größten Objekts, mind. 2 Mio. EUR, beträgt.</w:t>
      </w:r>
    </w:p>
  </w:footnote>
  <w:footnote w:id="2">
    <w:p w:rsidR="0074184B" w:rsidRPr="0031003A" w:rsidRDefault="0074184B" w:rsidP="0074184B">
      <w:pPr>
        <w:pStyle w:val="Funotentext"/>
        <w:rPr>
          <w:color w:val="FF0000"/>
        </w:rPr>
      </w:pPr>
      <w:r w:rsidRPr="0031003A">
        <w:rPr>
          <w:rStyle w:val="Funotenzeichen"/>
          <w:color w:val="FF0000"/>
        </w:rPr>
        <w:footnoteRef/>
      </w:r>
      <w:r w:rsidRPr="0031003A">
        <w:rPr>
          <w:color w:val="FF0000"/>
        </w:rPr>
        <w:t xml:space="preserve"> Es wird empfohlen, einen Wert vorzugeben, der 25 % des Versicherungswerts des größten Objekts, mind. 1 Mio. EUR, beträgt.</w:t>
      </w:r>
    </w:p>
    <w:p w:rsidR="0074184B" w:rsidRDefault="0074184B" w:rsidP="0074184B">
      <w:pPr>
        <w:pStyle w:val="Funotentext"/>
      </w:pPr>
    </w:p>
  </w:footnote>
  <w:footnote w:id="3">
    <w:p w:rsidR="00F33260" w:rsidRPr="0031003A" w:rsidRDefault="00F33260" w:rsidP="00F33260">
      <w:pPr>
        <w:pStyle w:val="Funotentext"/>
        <w:rPr>
          <w:color w:val="FF0000"/>
        </w:rPr>
      </w:pPr>
      <w:r w:rsidRPr="0031003A">
        <w:rPr>
          <w:rStyle w:val="Funotenzeichen"/>
          <w:color w:val="FF0000"/>
        </w:rPr>
        <w:footnoteRef/>
      </w:r>
      <w:r w:rsidRPr="0031003A">
        <w:rPr>
          <w:color w:val="FF0000"/>
        </w:rPr>
        <w:t xml:space="preserve"> Es wird empfohlen, eine Jahreshöchstentschädigung von 5 Mio. EUR vorzugeben.</w:t>
      </w:r>
    </w:p>
  </w:footnote>
  <w:footnote w:id="4">
    <w:p w:rsidR="00E92DCD" w:rsidRPr="0031003A" w:rsidRDefault="00E92DCD" w:rsidP="00821716">
      <w:pPr>
        <w:pStyle w:val="Funotentext"/>
        <w:rPr>
          <w:color w:val="FF0000"/>
        </w:rPr>
      </w:pPr>
      <w:r w:rsidRPr="0031003A">
        <w:rPr>
          <w:rStyle w:val="Funotenzeichen"/>
          <w:color w:val="FF0000"/>
        </w:rPr>
        <w:footnoteRef/>
      </w:r>
      <w:r w:rsidRPr="0031003A">
        <w:rPr>
          <w:color w:val="FF0000"/>
        </w:rPr>
        <w:t xml:space="preserve"> Es wird empfohlen, eine Selbstbet</w:t>
      </w:r>
      <w:r w:rsidR="000F59DD" w:rsidRPr="0031003A">
        <w:rPr>
          <w:color w:val="FF0000"/>
        </w:rPr>
        <w:t>eiligung</w:t>
      </w:r>
      <w:r w:rsidRPr="0031003A">
        <w:rPr>
          <w:color w:val="FF0000"/>
        </w:rPr>
        <w:t xml:space="preserve"> von 150</w:t>
      </w:r>
      <w:r w:rsidR="006C3D49" w:rsidRPr="0031003A">
        <w:rPr>
          <w:color w:val="FF0000"/>
        </w:rPr>
        <w:t>,-</w:t>
      </w:r>
      <w:r w:rsidRPr="0031003A">
        <w:rPr>
          <w:color w:val="FF0000"/>
        </w:rPr>
        <w:t xml:space="preserve"> EUR vorzugeben.</w:t>
      </w:r>
    </w:p>
  </w:footnote>
  <w:footnote w:id="5">
    <w:p w:rsidR="00E92DCD" w:rsidRPr="0031003A" w:rsidRDefault="00E92DCD" w:rsidP="00A75D05">
      <w:pPr>
        <w:pStyle w:val="Funotentext"/>
        <w:jc w:val="both"/>
        <w:rPr>
          <w:color w:val="FF0000"/>
        </w:rPr>
      </w:pPr>
      <w:r w:rsidRPr="0031003A">
        <w:rPr>
          <w:rStyle w:val="Funotenzeichen"/>
          <w:color w:val="FF0000"/>
        </w:rPr>
        <w:footnoteRef/>
      </w:r>
      <w:r w:rsidRPr="0031003A">
        <w:rPr>
          <w:color w:val="FF0000"/>
        </w:rPr>
        <w:t xml:space="preserve"> Es wird empfohlen, eine Selbstbe</w:t>
      </w:r>
      <w:r w:rsidR="002042CE" w:rsidRPr="0031003A">
        <w:rPr>
          <w:color w:val="FF0000"/>
        </w:rPr>
        <w:t>teiligung</w:t>
      </w:r>
      <w:r w:rsidRPr="0031003A">
        <w:rPr>
          <w:color w:val="FF0000"/>
        </w:rPr>
        <w:t xml:space="preserve"> von 250</w:t>
      </w:r>
      <w:r w:rsidR="006C3D49" w:rsidRPr="0031003A">
        <w:rPr>
          <w:color w:val="FF0000"/>
        </w:rPr>
        <w:t>,-</w:t>
      </w:r>
      <w:r w:rsidRPr="0031003A">
        <w:rPr>
          <w:color w:val="FF0000"/>
        </w:rPr>
        <w:t xml:space="preserve"> EUR vorzugeben.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DCD" w:rsidRDefault="00E92DCD">
    <w:pPr>
      <w:pStyle w:val="Kopfzeile"/>
      <w:tabs>
        <w:tab w:val="right" w:pos="9359"/>
      </w:tabs>
      <w:jc w:val="right"/>
      <w:rPr>
        <w:i/>
        <w:sz w:val="24"/>
      </w:rPr>
    </w:pPr>
    <w:r>
      <w:rPr>
        <w:i/>
        <w:sz w:val="24"/>
      </w:rPr>
      <w:t>Leistungsbeschreibung</w:t>
    </w:r>
  </w:p>
  <w:p w:rsidR="00E92DCD" w:rsidRDefault="00E92DCD">
    <w:pPr>
      <w:pStyle w:val="Kopfzeile"/>
      <w:tabs>
        <w:tab w:val="right" w:pos="9359"/>
      </w:tabs>
      <w:jc w:val="right"/>
    </w:pPr>
    <w:r>
      <w:rPr>
        <w:i/>
        <w:sz w:val="18"/>
      </w:rPr>
      <w:t xml:space="preserve">Seite </w:t>
    </w:r>
    <w:r>
      <w:rPr>
        <w:rStyle w:val="Seitenzahl"/>
        <w:i/>
        <w:sz w:val="18"/>
      </w:rPr>
      <w:fldChar w:fldCharType="begin"/>
    </w:r>
    <w:r>
      <w:rPr>
        <w:rStyle w:val="Seitenzahl"/>
        <w:i/>
        <w:sz w:val="18"/>
      </w:rPr>
      <w:instrText xml:space="preserve"> PAGE </w:instrText>
    </w:r>
    <w:r>
      <w:rPr>
        <w:rStyle w:val="Seitenzahl"/>
        <w:i/>
        <w:sz w:val="18"/>
      </w:rPr>
      <w:fldChar w:fldCharType="separate"/>
    </w:r>
    <w:r w:rsidR="00FF6DB0">
      <w:rPr>
        <w:rStyle w:val="Seitenzahl"/>
        <w:i/>
        <w:noProof/>
        <w:sz w:val="18"/>
      </w:rPr>
      <w:t>9</w:t>
    </w:r>
    <w:r>
      <w:rPr>
        <w:rStyle w:val="Seitenzahl"/>
        <w:i/>
        <w:sz w:val="18"/>
      </w:rPr>
      <w:fldChar w:fldCharType="end"/>
    </w:r>
    <w:r>
      <w:rPr>
        <w:rStyle w:val="Seitenzahl"/>
        <w:i/>
        <w:sz w:val="18"/>
      </w:rPr>
      <w:t xml:space="preserve"> von </w:t>
    </w:r>
    <w:r>
      <w:rPr>
        <w:rStyle w:val="Seitenzahl"/>
        <w:i/>
        <w:sz w:val="18"/>
      </w:rPr>
      <w:fldChar w:fldCharType="begin"/>
    </w:r>
    <w:r>
      <w:rPr>
        <w:rStyle w:val="Seitenzahl"/>
        <w:i/>
        <w:sz w:val="18"/>
      </w:rPr>
      <w:instrText xml:space="preserve"> NUMPAGES </w:instrText>
    </w:r>
    <w:r>
      <w:rPr>
        <w:rStyle w:val="Seitenzahl"/>
        <w:i/>
        <w:sz w:val="18"/>
      </w:rPr>
      <w:fldChar w:fldCharType="separate"/>
    </w:r>
    <w:r w:rsidR="00FF6DB0">
      <w:rPr>
        <w:rStyle w:val="Seitenzahl"/>
        <w:i/>
        <w:noProof/>
        <w:sz w:val="18"/>
      </w:rPr>
      <w:t>9</w:t>
    </w:r>
    <w:r>
      <w:rPr>
        <w:rStyle w:val="Seitenzahl"/>
        <w:i/>
        <w:sz w:val="18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9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386"/>
      <w:gridCol w:w="1913"/>
    </w:tblGrid>
    <w:tr w:rsidR="00AE0F0A" w:rsidTr="00AE0F0A">
      <w:trPr>
        <w:trHeight w:hRule="exact" w:val="1195"/>
      </w:trPr>
      <w:tc>
        <w:tcPr>
          <w:tcW w:w="2197" w:type="dxa"/>
        </w:tcPr>
        <w:p w:rsidR="00AE0F0A" w:rsidRDefault="00AE0F0A">
          <w:pPr>
            <w:pStyle w:val="Kopfzeile"/>
            <w:tabs>
              <w:tab w:val="right" w:pos="9359"/>
            </w:tabs>
            <w:jc w:val="center"/>
          </w:pPr>
          <w:r>
            <w:rPr>
              <w:noProof/>
            </w:rPr>
            <w:drawing>
              <wp:inline distT="0" distB="0" distL="0" distR="0" wp14:anchorId="67E91D20" wp14:editId="750F3FB2">
                <wp:extent cx="747395" cy="763270"/>
                <wp:effectExtent l="0" t="0" r="0" b="0"/>
                <wp:docPr id="1" name="Grafik 1" descr="logo_sg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_sg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7395" cy="7632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6" w:type="dxa"/>
        </w:tcPr>
        <w:p w:rsidR="00AE0F0A" w:rsidRDefault="00AE0F0A">
          <w:pPr>
            <w:pStyle w:val="Kopfzeile"/>
            <w:tabs>
              <w:tab w:val="right" w:pos="9359"/>
            </w:tabs>
            <w:jc w:val="right"/>
          </w:pPr>
        </w:p>
      </w:tc>
      <w:tc>
        <w:tcPr>
          <w:tcW w:w="1913" w:type="dxa"/>
        </w:tcPr>
        <w:p w:rsidR="00AE0F0A" w:rsidRDefault="00AE0F0A">
          <w:pPr>
            <w:pStyle w:val="Kopfzeile"/>
            <w:tabs>
              <w:tab w:val="right" w:pos="9359"/>
            </w:tabs>
            <w:jc w:val="right"/>
          </w:pPr>
          <w:r>
            <w:rPr>
              <w:noProof/>
            </w:rPr>
            <w:drawing>
              <wp:inline distT="0" distB="0" distL="0" distR="0" wp14:anchorId="650B7F28" wp14:editId="051A062A">
                <wp:extent cx="1121410" cy="715645"/>
                <wp:effectExtent l="0" t="0" r="2540" b="8255"/>
                <wp:docPr id="3" name="Grafik 3" descr="Logo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Logo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21410" cy="7156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E0F0A" w:rsidTr="00AE0F0A">
      <w:trPr>
        <w:trHeight w:hRule="exact" w:val="374"/>
      </w:trPr>
      <w:tc>
        <w:tcPr>
          <w:tcW w:w="2197" w:type="dxa"/>
        </w:tcPr>
        <w:p w:rsidR="00AE0F0A" w:rsidRDefault="00AE0F0A" w:rsidP="00D76FA5">
          <w:pPr>
            <w:pStyle w:val="Kopfzeile"/>
            <w:tabs>
              <w:tab w:val="right" w:pos="9359"/>
            </w:tabs>
            <w:jc w:val="center"/>
            <w:rPr>
              <w:sz w:val="16"/>
            </w:rPr>
          </w:pPr>
          <w:r>
            <w:rPr>
              <w:sz w:val="16"/>
            </w:rPr>
            <w:t>Städte- und Gemeindebund</w:t>
          </w:r>
        </w:p>
        <w:p w:rsidR="00AE0F0A" w:rsidRDefault="00AE0F0A" w:rsidP="00D76FA5">
          <w:pPr>
            <w:pStyle w:val="Kopfzeile"/>
            <w:tabs>
              <w:tab w:val="right" w:pos="9359"/>
            </w:tabs>
            <w:jc w:val="center"/>
            <w:rPr>
              <w:sz w:val="16"/>
            </w:rPr>
          </w:pPr>
          <w:r>
            <w:rPr>
              <w:sz w:val="16"/>
            </w:rPr>
            <w:t>Sachsen-Anhalt</w:t>
          </w:r>
        </w:p>
        <w:p w:rsidR="00AE0F0A" w:rsidRDefault="00AE0F0A">
          <w:pPr>
            <w:pStyle w:val="Kopfzeile"/>
            <w:tabs>
              <w:tab w:val="right" w:pos="9359"/>
            </w:tabs>
            <w:jc w:val="center"/>
            <w:rPr>
              <w:sz w:val="16"/>
            </w:rPr>
          </w:pPr>
        </w:p>
      </w:tc>
      <w:tc>
        <w:tcPr>
          <w:tcW w:w="5386" w:type="dxa"/>
        </w:tcPr>
        <w:p w:rsidR="00AE0F0A" w:rsidRDefault="00AE0F0A" w:rsidP="00D76FA5">
          <w:pPr>
            <w:pStyle w:val="Kopfzeile"/>
            <w:tabs>
              <w:tab w:val="right" w:pos="9359"/>
            </w:tabs>
            <w:jc w:val="center"/>
            <w:rPr>
              <w:sz w:val="16"/>
            </w:rPr>
          </w:pPr>
        </w:p>
      </w:tc>
      <w:tc>
        <w:tcPr>
          <w:tcW w:w="1913" w:type="dxa"/>
        </w:tcPr>
        <w:p w:rsidR="00AE0F0A" w:rsidRDefault="00AE0F0A" w:rsidP="00AE0F0A">
          <w:pPr>
            <w:pStyle w:val="Kopfzeile"/>
            <w:tabs>
              <w:tab w:val="right" w:pos="9359"/>
            </w:tabs>
            <w:jc w:val="center"/>
            <w:rPr>
              <w:sz w:val="16"/>
            </w:rPr>
          </w:pPr>
          <w:r>
            <w:rPr>
              <w:sz w:val="16"/>
            </w:rPr>
            <w:t>Landkreistag</w:t>
          </w:r>
        </w:p>
        <w:p w:rsidR="00AE0F0A" w:rsidRDefault="00AE0F0A" w:rsidP="00AE0F0A">
          <w:pPr>
            <w:pStyle w:val="Kopfzeile"/>
            <w:tabs>
              <w:tab w:val="right" w:pos="9359"/>
            </w:tabs>
            <w:jc w:val="center"/>
            <w:rPr>
              <w:i/>
              <w:sz w:val="16"/>
            </w:rPr>
          </w:pPr>
          <w:r>
            <w:rPr>
              <w:sz w:val="16"/>
            </w:rPr>
            <w:t>Sachsen-Anhalt</w:t>
          </w:r>
        </w:p>
      </w:tc>
    </w:tr>
    <w:tr w:rsidR="0031003A" w:rsidTr="00AE0F0A">
      <w:trPr>
        <w:trHeight w:hRule="exact" w:val="704"/>
      </w:trPr>
      <w:tc>
        <w:tcPr>
          <w:tcW w:w="9496" w:type="dxa"/>
          <w:gridSpan w:val="3"/>
          <w:vAlign w:val="bottom"/>
        </w:tcPr>
        <w:p w:rsidR="0031003A" w:rsidRDefault="0031003A" w:rsidP="00AE0F0A">
          <w:pPr>
            <w:pStyle w:val="Kopfzeile"/>
            <w:tabs>
              <w:tab w:val="right" w:pos="9359"/>
            </w:tabs>
            <w:jc w:val="right"/>
            <w:rPr>
              <w:i/>
              <w:sz w:val="24"/>
            </w:rPr>
          </w:pPr>
          <w:r>
            <w:rPr>
              <w:i/>
              <w:sz w:val="24"/>
            </w:rPr>
            <w:t>Leistungsbeschreibung</w:t>
          </w:r>
        </w:p>
        <w:p w:rsidR="0031003A" w:rsidRDefault="0031003A" w:rsidP="00AE0F0A">
          <w:pPr>
            <w:pStyle w:val="Kopfzeile"/>
            <w:tabs>
              <w:tab w:val="right" w:pos="9359"/>
            </w:tabs>
            <w:jc w:val="right"/>
            <w:rPr>
              <w:i/>
              <w:sz w:val="16"/>
            </w:rPr>
          </w:pPr>
          <w:r>
            <w:rPr>
              <w:i/>
              <w:sz w:val="18"/>
            </w:rPr>
            <w:t xml:space="preserve">Seite </w:t>
          </w:r>
          <w:r>
            <w:rPr>
              <w:rStyle w:val="Seitenzahl"/>
              <w:i/>
              <w:sz w:val="18"/>
            </w:rPr>
            <w:fldChar w:fldCharType="begin"/>
          </w:r>
          <w:r>
            <w:rPr>
              <w:rStyle w:val="Seitenzahl"/>
              <w:i/>
              <w:sz w:val="18"/>
            </w:rPr>
            <w:instrText xml:space="preserve"> PAGE </w:instrText>
          </w:r>
          <w:r>
            <w:rPr>
              <w:rStyle w:val="Seitenzahl"/>
              <w:i/>
              <w:sz w:val="18"/>
            </w:rPr>
            <w:fldChar w:fldCharType="separate"/>
          </w:r>
          <w:r w:rsidR="00FF6DB0">
            <w:rPr>
              <w:rStyle w:val="Seitenzahl"/>
              <w:i/>
              <w:noProof/>
              <w:sz w:val="18"/>
            </w:rPr>
            <w:t>1</w:t>
          </w:r>
          <w:r>
            <w:rPr>
              <w:rStyle w:val="Seitenzahl"/>
              <w:i/>
              <w:sz w:val="18"/>
            </w:rPr>
            <w:fldChar w:fldCharType="end"/>
          </w:r>
          <w:r>
            <w:rPr>
              <w:rStyle w:val="Seitenzahl"/>
              <w:i/>
              <w:sz w:val="18"/>
            </w:rPr>
            <w:t xml:space="preserve"> von </w:t>
          </w:r>
          <w:r>
            <w:rPr>
              <w:rStyle w:val="Seitenzahl"/>
              <w:i/>
              <w:sz w:val="18"/>
            </w:rPr>
            <w:fldChar w:fldCharType="begin"/>
          </w:r>
          <w:r>
            <w:rPr>
              <w:rStyle w:val="Seitenzahl"/>
              <w:i/>
              <w:sz w:val="18"/>
            </w:rPr>
            <w:instrText xml:space="preserve"> NUMPAGES </w:instrText>
          </w:r>
          <w:r>
            <w:rPr>
              <w:rStyle w:val="Seitenzahl"/>
              <w:i/>
              <w:sz w:val="18"/>
            </w:rPr>
            <w:fldChar w:fldCharType="separate"/>
          </w:r>
          <w:r w:rsidR="00FF6DB0">
            <w:rPr>
              <w:rStyle w:val="Seitenzahl"/>
              <w:i/>
              <w:noProof/>
              <w:sz w:val="18"/>
            </w:rPr>
            <w:t>9</w:t>
          </w:r>
          <w:r>
            <w:rPr>
              <w:rStyle w:val="Seitenzahl"/>
              <w:i/>
              <w:sz w:val="18"/>
            </w:rPr>
            <w:fldChar w:fldCharType="end"/>
          </w:r>
        </w:p>
      </w:tc>
    </w:tr>
  </w:tbl>
  <w:p w:rsidR="00E92DCD" w:rsidRPr="00AE0F0A" w:rsidRDefault="00E92DCD">
    <w:pPr>
      <w:pStyle w:val="Kopfzeile"/>
      <w:tabs>
        <w:tab w:val="right" w:pos="9359"/>
      </w:tabs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96B9B"/>
    <w:multiLevelType w:val="multilevel"/>
    <w:tmpl w:val="88B0590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93B2EA4"/>
    <w:multiLevelType w:val="multilevel"/>
    <w:tmpl w:val="F83E196A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2B76F87"/>
    <w:multiLevelType w:val="multilevel"/>
    <w:tmpl w:val="9AE27838"/>
    <w:lvl w:ilvl="0">
      <w:start w:val="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22CE7C9B"/>
    <w:multiLevelType w:val="hybridMultilevel"/>
    <w:tmpl w:val="1C16D0CA"/>
    <w:lvl w:ilvl="0" w:tplc="09287F4E">
      <w:start w:val="1"/>
      <w:numFmt w:val="bullet"/>
      <w:lvlText w:val="o"/>
      <w:lvlJc w:val="left"/>
      <w:pPr>
        <w:tabs>
          <w:tab w:val="num" w:pos="1418"/>
        </w:tabs>
        <w:ind w:left="1418" w:hanging="567"/>
      </w:pPr>
      <w:rPr>
        <w:rFonts w:ascii="Arial" w:hAnsi="Arial"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1D15783"/>
    <w:multiLevelType w:val="singleLevel"/>
    <w:tmpl w:val="FFA04CD8"/>
    <w:lvl w:ilvl="0">
      <w:start w:val="1"/>
      <w:numFmt w:val="bullet"/>
      <w:lvlText w:val="-"/>
      <w:lvlJc w:val="left"/>
      <w:pPr>
        <w:tabs>
          <w:tab w:val="num" w:pos="360"/>
        </w:tabs>
        <w:ind w:left="144" w:hanging="144"/>
      </w:pPr>
      <w:rPr>
        <w:sz w:val="16"/>
      </w:rPr>
    </w:lvl>
  </w:abstractNum>
  <w:abstractNum w:abstractNumId="5">
    <w:nsid w:val="47D03B42"/>
    <w:multiLevelType w:val="multilevel"/>
    <w:tmpl w:val="14A2F878"/>
    <w:lvl w:ilvl="0">
      <w:start w:val="1"/>
      <w:numFmt w:val="none"/>
      <w:isLgl/>
      <w:lvlText w:val="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18"/>
      </w:rPr>
    </w:lvl>
    <w:lvl w:ilvl="2">
      <w:start w:val="1"/>
      <w:numFmt w:val="none"/>
      <w:pStyle w:val="Nummerierung3"/>
      <w:lvlText w:val=".1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6">
    <w:nsid w:val="502C76AE"/>
    <w:multiLevelType w:val="hybridMultilevel"/>
    <w:tmpl w:val="1E5C15EA"/>
    <w:lvl w:ilvl="0" w:tplc="F5DCAAAC">
      <w:start w:val="1"/>
      <w:numFmt w:val="lowerLetter"/>
      <w:lvlText w:val="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1846DAF"/>
    <w:multiLevelType w:val="multilevel"/>
    <w:tmpl w:val="23FA7A2A"/>
    <w:lvl w:ilvl="0">
      <w:start w:val="1"/>
      <w:numFmt w:val="decimal"/>
      <w:lvlText w:val="%1"/>
      <w:lvlJc w:val="left"/>
      <w:pPr>
        <w:tabs>
          <w:tab w:val="num" w:pos="4897"/>
        </w:tabs>
        <w:ind w:left="4897" w:hanging="36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2422"/>
        </w:tabs>
        <w:ind w:left="2422" w:hanging="72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5399"/>
        </w:tabs>
        <w:ind w:left="5399" w:hanging="720"/>
      </w:pPr>
      <w:rPr>
        <w:b/>
        <w:i w:val="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539A10CE"/>
    <w:multiLevelType w:val="multilevel"/>
    <w:tmpl w:val="819E2C46"/>
    <w:lvl w:ilvl="0">
      <w:start w:val="1"/>
      <w:numFmt w:val="decimal"/>
      <w:pStyle w:val="Nummerierung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</w:lvl>
  </w:abstractNum>
  <w:abstractNum w:abstractNumId="9">
    <w:nsid w:val="62C73088"/>
    <w:multiLevelType w:val="multilevel"/>
    <w:tmpl w:val="16866BDC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66063AC2"/>
    <w:multiLevelType w:val="singleLevel"/>
    <w:tmpl w:val="2F427C58"/>
    <w:lvl w:ilvl="0">
      <w:start w:val="1"/>
      <w:numFmt w:val="decimal"/>
      <w:pStyle w:val="TextmTz"/>
      <w:lvlText w:val="%1."/>
      <w:lvlJc w:val="left"/>
      <w:pPr>
        <w:tabs>
          <w:tab w:val="num" w:pos="454"/>
        </w:tabs>
        <w:ind w:left="454" w:hanging="454"/>
      </w:pPr>
    </w:lvl>
  </w:abstractNum>
  <w:abstractNum w:abstractNumId="11">
    <w:nsid w:val="66B442E7"/>
    <w:multiLevelType w:val="singleLevel"/>
    <w:tmpl w:val="1D8A8F28"/>
    <w:lvl w:ilvl="0">
      <w:numFmt w:val="bullet"/>
      <w:lvlText w:val=""/>
      <w:lvlJc w:val="left"/>
      <w:pPr>
        <w:tabs>
          <w:tab w:val="num" w:pos="1440"/>
        </w:tabs>
        <w:ind w:left="1440" w:hanging="720"/>
      </w:pPr>
      <w:rPr>
        <w:rFonts w:ascii="Wingdings" w:hAnsi="Wingdings" w:hint="default"/>
        <w:i w:val="0"/>
        <w:color w:val="auto"/>
      </w:rPr>
    </w:lvl>
  </w:abstractNum>
  <w:abstractNum w:abstractNumId="12">
    <w:nsid w:val="6CCD3570"/>
    <w:multiLevelType w:val="multilevel"/>
    <w:tmpl w:val="49C45F36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78D965F4"/>
    <w:multiLevelType w:val="multilevel"/>
    <w:tmpl w:val="1B46A0FC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11"/>
  </w:num>
  <w:num w:numId="5">
    <w:abstractNumId w:val="4"/>
  </w:num>
  <w:num w:numId="6">
    <w:abstractNumId w:val="12"/>
  </w:num>
  <w:num w:numId="7">
    <w:abstractNumId w:val="10"/>
  </w:num>
  <w:num w:numId="8">
    <w:abstractNumId w:val="2"/>
  </w:num>
  <w:num w:numId="9">
    <w:abstractNumId w:val="0"/>
  </w:num>
  <w:num w:numId="10">
    <w:abstractNumId w:val="6"/>
  </w:num>
  <w:num w:numId="11">
    <w:abstractNumId w:val="3"/>
  </w:num>
  <w:num w:numId="12">
    <w:abstractNumId w:val="9"/>
  </w:num>
  <w:num w:numId="13">
    <w:abstractNumId w:val="13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activeWritingStyle w:appName="MSWord" w:lang="de-DE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8CB"/>
    <w:rsid w:val="0000003E"/>
    <w:rsid w:val="0000180B"/>
    <w:rsid w:val="00002A5A"/>
    <w:rsid w:val="00012E1F"/>
    <w:rsid w:val="00014715"/>
    <w:rsid w:val="00017FA9"/>
    <w:rsid w:val="00024823"/>
    <w:rsid w:val="00037CD0"/>
    <w:rsid w:val="000407F6"/>
    <w:rsid w:val="0004141A"/>
    <w:rsid w:val="00051400"/>
    <w:rsid w:val="000566E7"/>
    <w:rsid w:val="00064751"/>
    <w:rsid w:val="00064A5E"/>
    <w:rsid w:val="00065713"/>
    <w:rsid w:val="00066367"/>
    <w:rsid w:val="00071ECC"/>
    <w:rsid w:val="00075B66"/>
    <w:rsid w:val="000820FB"/>
    <w:rsid w:val="0008232E"/>
    <w:rsid w:val="000939B0"/>
    <w:rsid w:val="000C095C"/>
    <w:rsid w:val="000C11C8"/>
    <w:rsid w:val="000C1F16"/>
    <w:rsid w:val="000C429D"/>
    <w:rsid w:val="000C7964"/>
    <w:rsid w:val="000E3E13"/>
    <w:rsid w:val="000E5121"/>
    <w:rsid w:val="000E7021"/>
    <w:rsid w:val="000F3E8E"/>
    <w:rsid w:val="000F59DD"/>
    <w:rsid w:val="0010386E"/>
    <w:rsid w:val="001140A5"/>
    <w:rsid w:val="00120E15"/>
    <w:rsid w:val="0012581E"/>
    <w:rsid w:val="00125D8B"/>
    <w:rsid w:val="00155DFF"/>
    <w:rsid w:val="00167357"/>
    <w:rsid w:val="00172059"/>
    <w:rsid w:val="00172CEC"/>
    <w:rsid w:val="001802FE"/>
    <w:rsid w:val="001811DC"/>
    <w:rsid w:val="00182AE4"/>
    <w:rsid w:val="00185284"/>
    <w:rsid w:val="001A29A0"/>
    <w:rsid w:val="001B2600"/>
    <w:rsid w:val="001C2A11"/>
    <w:rsid w:val="001C7706"/>
    <w:rsid w:val="001D19D1"/>
    <w:rsid w:val="001E1C5F"/>
    <w:rsid w:val="001E52EB"/>
    <w:rsid w:val="001E6937"/>
    <w:rsid w:val="001F4FBD"/>
    <w:rsid w:val="00202C10"/>
    <w:rsid w:val="002042CE"/>
    <w:rsid w:val="002059B2"/>
    <w:rsid w:val="00235FEB"/>
    <w:rsid w:val="00252316"/>
    <w:rsid w:val="002624E3"/>
    <w:rsid w:val="00264925"/>
    <w:rsid w:val="00284220"/>
    <w:rsid w:val="002B49F2"/>
    <w:rsid w:val="002C3334"/>
    <w:rsid w:val="002E27F8"/>
    <w:rsid w:val="002E56E9"/>
    <w:rsid w:val="002E60F3"/>
    <w:rsid w:val="002F29AA"/>
    <w:rsid w:val="002F5A1D"/>
    <w:rsid w:val="002F7995"/>
    <w:rsid w:val="003008E5"/>
    <w:rsid w:val="00300B39"/>
    <w:rsid w:val="00304209"/>
    <w:rsid w:val="003055E7"/>
    <w:rsid w:val="0031003A"/>
    <w:rsid w:val="00311929"/>
    <w:rsid w:val="0031704B"/>
    <w:rsid w:val="00327A0A"/>
    <w:rsid w:val="00333967"/>
    <w:rsid w:val="00333A62"/>
    <w:rsid w:val="00340F85"/>
    <w:rsid w:val="00343BFA"/>
    <w:rsid w:val="00344C62"/>
    <w:rsid w:val="003476A4"/>
    <w:rsid w:val="00347A3E"/>
    <w:rsid w:val="0035354E"/>
    <w:rsid w:val="00357A09"/>
    <w:rsid w:val="0036380C"/>
    <w:rsid w:val="00365460"/>
    <w:rsid w:val="00372977"/>
    <w:rsid w:val="003A1FB6"/>
    <w:rsid w:val="003D314E"/>
    <w:rsid w:val="003D68ED"/>
    <w:rsid w:val="003F0196"/>
    <w:rsid w:val="00431571"/>
    <w:rsid w:val="00444F60"/>
    <w:rsid w:val="00453F38"/>
    <w:rsid w:val="00457554"/>
    <w:rsid w:val="004673CD"/>
    <w:rsid w:val="004A34EE"/>
    <w:rsid w:val="004A3A8F"/>
    <w:rsid w:val="004A7B39"/>
    <w:rsid w:val="004B0289"/>
    <w:rsid w:val="004B7BD8"/>
    <w:rsid w:val="004C0CB9"/>
    <w:rsid w:val="004D641C"/>
    <w:rsid w:val="004F1E84"/>
    <w:rsid w:val="00506228"/>
    <w:rsid w:val="00553AD2"/>
    <w:rsid w:val="00560657"/>
    <w:rsid w:val="00597D08"/>
    <w:rsid w:val="005A4D3E"/>
    <w:rsid w:val="005B43D7"/>
    <w:rsid w:val="005B70ED"/>
    <w:rsid w:val="005C7E79"/>
    <w:rsid w:val="005C7FA7"/>
    <w:rsid w:val="005D0F55"/>
    <w:rsid w:val="005D50B5"/>
    <w:rsid w:val="005E2ABC"/>
    <w:rsid w:val="005E2C13"/>
    <w:rsid w:val="006211EE"/>
    <w:rsid w:val="006335E8"/>
    <w:rsid w:val="00647BB8"/>
    <w:rsid w:val="00655002"/>
    <w:rsid w:val="006660F0"/>
    <w:rsid w:val="006678FF"/>
    <w:rsid w:val="006715CF"/>
    <w:rsid w:val="00672FCA"/>
    <w:rsid w:val="00686868"/>
    <w:rsid w:val="006B2A20"/>
    <w:rsid w:val="006B2B3C"/>
    <w:rsid w:val="006B56D0"/>
    <w:rsid w:val="006B63B5"/>
    <w:rsid w:val="006C3D49"/>
    <w:rsid w:val="006D6B7C"/>
    <w:rsid w:val="006E215D"/>
    <w:rsid w:val="006E34A2"/>
    <w:rsid w:val="006E35AD"/>
    <w:rsid w:val="006E44A8"/>
    <w:rsid w:val="006E79E7"/>
    <w:rsid w:val="006F06A9"/>
    <w:rsid w:val="006F444F"/>
    <w:rsid w:val="00700308"/>
    <w:rsid w:val="00701EFD"/>
    <w:rsid w:val="00715EC3"/>
    <w:rsid w:val="007220D9"/>
    <w:rsid w:val="00724DA9"/>
    <w:rsid w:val="00732208"/>
    <w:rsid w:val="0074184B"/>
    <w:rsid w:val="007419A2"/>
    <w:rsid w:val="007529C2"/>
    <w:rsid w:val="00772925"/>
    <w:rsid w:val="007748F7"/>
    <w:rsid w:val="007760C1"/>
    <w:rsid w:val="007859E7"/>
    <w:rsid w:val="007A6B97"/>
    <w:rsid w:val="007B365A"/>
    <w:rsid w:val="007C0B34"/>
    <w:rsid w:val="007E3C93"/>
    <w:rsid w:val="007E620B"/>
    <w:rsid w:val="007F429C"/>
    <w:rsid w:val="00803ED4"/>
    <w:rsid w:val="00821716"/>
    <w:rsid w:val="00874805"/>
    <w:rsid w:val="0088328A"/>
    <w:rsid w:val="008841C4"/>
    <w:rsid w:val="00885217"/>
    <w:rsid w:val="008B0F74"/>
    <w:rsid w:val="008B71D9"/>
    <w:rsid w:val="008C5679"/>
    <w:rsid w:val="008E7B51"/>
    <w:rsid w:val="00901CE6"/>
    <w:rsid w:val="00907FE1"/>
    <w:rsid w:val="00913A34"/>
    <w:rsid w:val="00914EBD"/>
    <w:rsid w:val="00916F3F"/>
    <w:rsid w:val="0091734E"/>
    <w:rsid w:val="009201FD"/>
    <w:rsid w:val="0092274C"/>
    <w:rsid w:val="009409D7"/>
    <w:rsid w:val="00940D70"/>
    <w:rsid w:val="00941B2B"/>
    <w:rsid w:val="00953E58"/>
    <w:rsid w:val="0096136F"/>
    <w:rsid w:val="0096210F"/>
    <w:rsid w:val="009628A2"/>
    <w:rsid w:val="0098250C"/>
    <w:rsid w:val="00984973"/>
    <w:rsid w:val="009859DC"/>
    <w:rsid w:val="00995CA4"/>
    <w:rsid w:val="009B2217"/>
    <w:rsid w:val="009C1647"/>
    <w:rsid w:val="009C6F62"/>
    <w:rsid w:val="009D21FE"/>
    <w:rsid w:val="009D795C"/>
    <w:rsid w:val="00A00BFF"/>
    <w:rsid w:val="00A10685"/>
    <w:rsid w:val="00A14685"/>
    <w:rsid w:val="00A318DB"/>
    <w:rsid w:val="00A36326"/>
    <w:rsid w:val="00A408E8"/>
    <w:rsid w:val="00A462E2"/>
    <w:rsid w:val="00A47D12"/>
    <w:rsid w:val="00A712D4"/>
    <w:rsid w:val="00A7187B"/>
    <w:rsid w:val="00A7292D"/>
    <w:rsid w:val="00A75BA9"/>
    <w:rsid w:val="00A75D05"/>
    <w:rsid w:val="00A80057"/>
    <w:rsid w:val="00A82AB3"/>
    <w:rsid w:val="00A8429C"/>
    <w:rsid w:val="00A8732A"/>
    <w:rsid w:val="00A903B1"/>
    <w:rsid w:val="00AA6E8C"/>
    <w:rsid w:val="00AB1087"/>
    <w:rsid w:val="00AB113A"/>
    <w:rsid w:val="00AB14E9"/>
    <w:rsid w:val="00AC65B9"/>
    <w:rsid w:val="00AD7EA9"/>
    <w:rsid w:val="00AE0F0A"/>
    <w:rsid w:val="00AE3ACB"/>
    <w:rsid w:val="00AF365A"/>
    <w:rsid w:val="00AF717E"/>
    <w:rsid w:val="00B13887"/>
    <w:rsid w:val="00B17F96"/>
    <w:rsid w:val="00B21D3D"/>
    <w:rsid w:val="00B23BE3"/>
    <w:rsid w:val="00B271C2"/>
    <w:rsid w:val="00B317D8"/>
    <w:rsid w:val="00B40A5D"/>
    <w:rsid w:val="00B46CB4"/>
    <w:rsid w:val="00B47D5D"/>
    <w:rsid w:val="00B512CB"/>
    <w:rsid w:val="00B67FE1"/>
    <w:rsid w:val="00B76DCD"/>
    <w:rsid w:val="00B827BB"/>
    <w:rsid w:val="00B914B2"/>
    <w:rsid w:val="00BA0007"/>
    <w:rsid w:val="00BC1282"/>
    <w:rsid w:val="00BC354D"/>
    <w:rsid w:val="00BC3ADC"/>
    <w:rsid w:val="00BC5C1B"/>
    <w:rsid w:val="00BD33EB"/>
    <w:rsid w:val="00BD4546"/>
    <w:rsid w:val="00BE15E9"/>
    <w:rsid w:val="00BE1EAC"/>
    <w:rsid w:val="00BE37C8"/>
    <w:rsid w:val="00BF6B1C"/>
    <w:rsid w:val="00C0638B"/>
    <w:rsid w:val="00C114B0"/>
    <w:rsid w:val="00C361D6"/>
    <w:rsid w:val="00C45A32"/>
    <w:rsid w:val="00C47F21"/>
    <w:rsid w:val="00C5111E"/>
    <w:rsid w:val="00C52068"/>
    <w:rsid w:val="00C56F24"/>
    <w:rsid w:val="00CA471D"/>
    <w:rsid w:val="00CB0596"/>
    <w:rsid w:val="00CB1803"/>
    <w:rsid w:val="00CC545C"/>
    <w:rsid w:val="00CC591D"/>
    <w:rsid w:val="00CC6D24"/>
    <w:rsid w:val="00CD278A"/>
    <w:rsid w:val="00CE75D6"/>
    <w:rsid w:val="00D227E9"/>
    <w:rsid w:val="00D24786"/>
    <w:rsid w:val="00D26B38"/>
    <w:rsid w:val="00D306BD"/>
    <w:rsid w:val="00D463BA"/>
    <w:rsid w:val="00D54E97"/>
    <w:rsid w:val="00D55812"/>
    <w:rsid w:val="00D56387"/>
    <w:rsid w:val="00D57357"/>
    <w:rsid w:val="00D60DF1"/>
    <w:rsid w:val="00D62241"/>
    <w:rsid w:val="00D62288"/>
    <w:rsid w:val="00D62D01"/>
    <w:rsid w:val="00D74EF1"/>
    <w:rsid w:val="00D76FA5"/>
    <w:rsid w:val="00D83DCE"/>
    <w:rsid w:val="00D85DA4"/>
    <w:rsid w:val="00D861B3"/>
    <w:rsid w:val="00D94AA8"/>
    <w:rsid w:val="00D96C8A"/>
    <w:rsid w:val="00DA58EF"/>
    <w:rsid w:val="00DA6DB7"/>
    <w:rsid w:val="00DB0331"/>
    <w:rsid w:val="00DB1510"/>
    <w:rsid w:val="00DB3FB4"/>
    <w:rsid w:val="00DC0260"/>
    <w:rsid w:val="00DC4D14"/>
    <w:rsid w:val="00DC7C85"/>
    <w:rsid w:val="00DD0FDA"/>
    <w:rsid w:val="00DD2452"/>
    <w:rsid w:val="00DD4F47"/>
    <w:rsid w:val="00DD7620"/>
    <w:rsid w:val="00DE12D4"/>
    <w:rsid w:val="00DE58CB"/>
    <w:rsid w:val="00DF13C6"/>
    <w:rsid w:val="00DF19B1"/>
    <w:rsid w:val="00DF6630"/>
    <w:rsid w:val="00E01E70"/>
    <w:rsid w:val="00E13772"/>
    <w:rsid w:val="00E22763"/>
    <w:rsid w:val="00E2475B"/>
    <w:rsid w:val="00E25054"/>
    <w:rsid w:val="00E27BFA"/>
    <w:rsid w:val="00E44BB4"/>
    <w:rsid w:val="00E45396"/>
    <w:rsid w:val="00E53B0B"/>
    <w:rsid w:val="00E65264"/>
    <w:rsid w:val="00E74E5F"/>
    <w:rsid w:val="00E761A9"/>
    <w:rsid w:val="00E76E7B"/>
    <w:rsid w:val="00E92DCD"/>
    <w:rsid w:val="00E9454A"/>
    <w:rsid w:val="00EB22FE"/>
    <w:rsid w:val="00EB4313"/>
    <w:rsid w:val="00EC3E72"/>
    <w:rsid w:val="00EC5A0B"/>
    <w:rsid w:val="00ED455B"/>
    <w:rsid w:val="00EE70DB"/>
    <w:rsid w:val="00EF0E68"/>
    <w:rsid w:val="00F00624"/>
    <w:rsid w:val="00F01C8F"/>
    <w:rsid w:val="00F17F4F"/>
    <w:rsid w:val="00F3131A"/>
    <w:rsid w:val="00F3143B"/>
    <w:rsid w:val="00F33260"/>
    <w:rsid w:val="00F341B4"/>
    <w:rsid w:val="00F42D4A"/>
    <w:rsid w:val="00F51072"/>
    <w:rsid w:val="00F54DD2"/>
    <w:rsid w:val="00F740FF"/>
    <w:rsid w:val="00F81184"/>
    <w:rsid w:val="00F859C9"/>
    <w:rsid w:val="00F866CE"/>
    <w:rsid w:val="00F971DB"/>
    <w:rsid w:val="00FA4ECD"/>
    <w:rsid w:val="00FB0FFD"/>
    <w:rsid w:val="00FC1AB8"/>
    <w:rsid w:val="00FD6FF2"/>
    <w:rsid w:val="00FE0489"/>
    <w:rsid w:val="00FE39A6"/>
    <w:rsid w:val="00FE5E0D"/>
    <w:rsid w:val="00FF081F"/>
    <w:rsid w:val="00FF1E8A"/>
    <w:rsid w:val="00FF31E4"/>
    <w:rsid w:val="00FF6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autoRedefine/>
    <w:qFormat/>
    <w:rsid w:val="00953E58"/>
    <w:pPr>
      <w:keepNext/>
      <w:jc w:val="both"/>
      <w:outlineLvl w:val="0"/>
    </w:pPr>
    <w:rPr>
      <w:rFonts w:cs="Arial"/>
      <w:b/>
      <w:kern w:val="28"/>
      <w:sz w:val="24"/>
      <w:szCs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ind w:left="0" w:firstLine="0"/>
      <w:outlineLvl w:val="2"/>
    </w:p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3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pPr>
      <w:widowControl w:val="0"/>
    </w:pPr>
    <w:rPr>
      <w:rFonts w:ascii="Arial" w:hAnsi="Arial"/>
      <w:color w:val="000000"/>
    </w:rPr>
  </w:style>
  <w:style w:type="paragraph" w:customStyle="1" w:styleId="Zusatztext">
    <w:name w:val="Zusatztext"/>
    <w:pPr>
      <w:widowControl w:val="0"/>
    </w:pPr>
    <w:rPr>
      <w:rFonts w:ascii="Courier New" w:hAnsi="Courier New"/>
      <w:color w:val="000000"/>
      <w:sz w:val="24"/>
    </w:rPr>
  </w:style>
  <w:style w:type="paragraph" w:customStyle="1" w:styleId="Nummerierung">
    <w:name w:val="Nummerierung"/>
    <w:pPr>
      <w:widowControl w:val="0"/>
      <w:numPr>
        <w:numId w:val="1"/>
      </w:numPr>
    </w:pPr>
    <w:rPr>
      <w:rFonts w:ascii="Arial" w:hAnsi="Arial"/>
      <w:b/>
      <w:color w:val="000000"/>
      <w:sz w:val="18"/>
    </w:rPr>
  </w:style>
  <w:style w:type="paragraph" w:styleId="Kopfzeile">
    <w:name w:val="header"/>
    <w:basedOn w:val="Standard"/>
    <w:pPr>
      <w:widowControl w:val="0"/>
    </w:pPr>
    <w:rPr>
      <w:color w:val="000000"/>
    </w:rPr>
  </w:style>
  <w:style w:type="paragraph" w:customStyle="1" w:styleId="TabellenText">
    <w:name w:val="Tabellen Text"/>
    <w:pPr>
      <w:widowControl w:val="0"/>
    </w:pPr>
    <w:rPr>
      <w:rFonts w:ascii="Arial" w:hAnsi="Arial"/>
      <w:color w:val="000000"/>
      <w:sz w:val="18"/>
    </w:rPr>
  </w:style>
  <w:style w:type="paragraph" w:customStyle="1" w:styleId="Nummerierung2">
    <w:name w:val="Nummerierung2"/>
    <w:pPr>
      <w:widowControl w:val="0"/>
    </w:pPr>
    <w:rPr>
      <w:rFonts w:ascii="Arial" w:hAnsi="Arial"/>
      <w:b/>
      <w:noProof/>
      <w:color w:val="000000"/>
      <w:sz w:val="18"/>
    </w:rPr>
  </w:style>
  <w:style w:type="paragraph" w:customStyle="1" w:styleId="Nummerierung3">
    <w:name w:val="Nummerierung3"/>
    <w:pPr>
      <w:widowControl w:val="0"/>
      <w:numPr>
        <w:ilvl w:val="2"/>
        <w:numId w:val="2"/>
      </w:numPr>
    </w:pPr>
    <w:rPr>
      <w:rFonts w:ascii="Arial" w:hAnsi="Arial"/>
      <w:color w:val="000000"/>
      <w:sz w:val="18"/>
    </w:rPr>
  </w:style>
  <w:style w:type="paragraph" w:customStyle="1" w:styleId="abc">
    <w:name w:val="a)b)c)"/>
    <w:pPr>
      <w:widowControl w:val="0"/>
      <w:ind w:left="360"/>
    </w:pPr>
    <w:rPr>
      <w:rFonts w:ascii="Arial" w:hAnsi="Arial"/>
      <w:color w:val="000000"/>
      <w:sz w:val="18"/>
    </w:rPr>
  </w:style>
  <w:style w:type="paragraph" w:customStyle="1" w:styleId="Los">
    <w:name w:val="Los"/>
    <w:pPr>
      <w:widowControl w:val="0"/>
      <w:ind w:left="360" w:firstLine="360"/>
    </w:pPr>
    <w:rPr>
      <w:rFonts w:ascii="Arial" w:hAnsi="Arial"/>
      <w:color w:val="000000"/>
      <w:sz w:val="18"/>
    </w:rPr>
  </w:style>
  <w:style w:type="paragraph" w:customStyle="1" w:styleId="Kreis">
    <w:name w:val="Kreis"/>
    <w:pPr>
      <w:widowControl w:val="0"/>
      <w:ind w:left="720"/>
    </w:pPr>
    <w:rPr>
      <w:rFonts w:ascii="Arial" w:hAnsi="Arial"/>
      <w:color w:val="000000"/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Standardlinksbndig">
    <w:name w:val="Standard linksbündig"/>
    <w:basedOn w:val="Standard"/>
    <w:pPr>
      <w:tabs>
        <w:tab w:val="left" w:pos="792"/>
      </w:tabs>
    </w:pPr>
    <w:rPr>
      <w:sz w:val="22"/>
    </w:rPr>
  </w:style>
  <w:style w:type="paragraph" w:styleId="Textkrper-Zeileneinzug">
    <w:name w:val="Body Text Indent"/>
    <w:basedOn w:val="Standard"/>
    <w:pPr>
      <w:ind w:left="360"/>
    </w:pPr>
    <w:rPr>
      <w:rFonts w:ascii="Helvetica" w:hAnsi="Helvetica"/>
      <w:snapToGrid w:val="0"/>
      <w:color w:val="000000"/>
      <w:sz w:val="22"/>
    </w:rPr>
  </w:style>
  <w:style w:type="paragraph" w:styleId="Funotentext">
    <w:name w:val="footnote text"/>
    <w:basedOn w:val="Standard"/>
    <w:link w:val="FunotentextZchn"/>
    <w:semiHidden/>
    <w:pPr>
      <w:ind w:left="115" w:hanging="115"/>
    </w:pPr>
    <w:rPr>
      <w:sz w:val="16"/>
    </w:rPr>
  </w:style>
  <w:style w:type="character" w:styleId="Funotenzeichen">
    <w:name w:val="footnote reference"/>
    <w:semiHidden/>
    <w:rPr>
      <w:vertAlign w:val="superscript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TextmTz">
    <w:name w:val="Text m. Tz."/>
    <w:basedOn w:val="NurText"/>
    <w:rsid w:val="00EF0E68"/>
    <w:pPr>
      <w:numPr>
        <w:numId w:val="7"/>
      </w:numPr>
      <w:spacing w:before="198" w:after="57" w:line="312" w:lineRule="auto"/>
      <w:jc w:val="both"/>
    </w:pPr>
    <w:rPr>
      <w:rFonts w:ascii="Univers" w:hAnsi="Univers" w:cs="Times New Roman"/>
      <w:sz w:val="22"/>
    </w:rPr>
  </w:style>
  <w:style w:type="paragraph" w:styleId="NurText">
    <w:name w:val="Plain Text"/>
    <w:basedOn w:val="Standard"/>
    <w:rsid w:val="00EF0E68"/>
    <w:rPr>
      <w:rFonts w:ascii="Courier New" w:hAnsi="Courier New" w:cs="Courier New"/>
    </w:rPr>
  </w:style>
  <w:style w:type="paragraph" w:customStyle="1" w:styleId="Folgeseite">
    <w:name w:val="Folgeseite"/>
    <w:basedOn w:val="Standard"/>
    <w:rsid w:val="00BC3ADC"/>
    <w:pPr>
      <w:jc w:val="right"/>
    </w:pPr>
    <w:rPr>
      <w:rFonts w:ascii="Univers" w:hAnsi="Univers"/>
      <w:sz w:val="22"/>
    </w:rPr>
  </w:style>
  <w:style w:type="paragraph" w:customStyle="1" w:styleId="NurText10zlg">
    <w:name w:val="Nur Text 1.0 zlg."/>
    <w:basedOn w:val="NurText"/>
    <w:next w:val="NurText"/>
    <w:rsid w:val="00BC3ADC"/>
    <w:pPr>
      <w:spacing w:before="198" w:after="57"/>
      <w:jc w:val="both"/>
    </w:pPr>
    <w:rPr>
      <w:rFonts w:ascii="Univers" w:hAnsi="Univers" w:cs="Times New Roman"/>
      <w:sz w:val="22"/>
    </w:rPr>
  </w:style>
  <w:style w:type="paragraph" w:customStyle="1" w:styleId="Tabelleberschrift10">
    <w:name w:val="Tabelle Überschrift 10"/>
    <w:basedOn w:val="Standard"/>
    <w:next w:val="Standard"/>
    <w:rsid w:val="00BC3ADC"/>
    <w:pPr>
      <w:jc w:val="center"/>
    </w:pPr>
    <w:rPr>
      <w:rFonts w:ascii="Univers" w:hAnsi="Univers"/>
      <w:b/>
    </w:rPr>
  </w:style>
  <w:style w:type="paragraph" w:customStyle="1" w:styleId="berschriftTabelle1">
    <w:name w:val="Überschrift Tabelle 1"/>
    <w:basedOn w:val="Standard"/>
    <w:next w:val="NurText"/>
    <w:rsid w:val="00BC3ADC"/>
    <w:pPr>
      <w:jc w:val="center"/>
    </w:pPr>
    <w:rPr>
      <w:rFonts w:ascii="Univers" w:hAnsi="Univers"/>
      <w:sz w:val="22"/>
    </w:rPr>
  </w:style>
  <w:style w:type="paragraph" w:customStyle="1" w:styleId="Tabelleberschrift">
    <w:name w:val="Tabelle Überschrift"/>
    <w:basedOn w:val="Standard"/>
    <w:next w:val="Standard"/>
    <w:rsid w:val="00BC3ADC"/>
    <w:pPr>
      <w:jc w:val="center"/>
    </w:pPr>
    <w:rPr>
      <w:rFonts w:ascii="Univers" w:hAnsi="Univers"/>
      <w:b/>
      <w:sz w:val="22"/>
    </w:rPr>
  </w:style>
  <w:style w:type="table" w:styleId="Tabellenraster">
    <w:name w:val="Table Grid"/>
    <w:basedOn w:val="NormaleTabelle"/>
    <w:rsid w:val="0045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iname">
    <w:name w:val="Dateiname"/>
    <w:basedOn w:val="Standard"/>
    <w:next w:val="Fuzeile"/>
    <w:rsid w:val="00120E15"/>
    <w:pPr>
      <w:framePr w:w="6333" w:hSpace="142" w:vSpace="142" w:wrap="notBeside" w:vAnchor="page" w:hAnchor="text" w:x="3046" w:y="15423" w:anchorLock="1"/>
      <w:shd w:val="solid" w:color="FFFFFF" w:fill="auto"/>
      <w:spacing w:before="120" w:after="120"/>
      <w:jc w:val="right"/>
    </w:pPr>
    <w:rPr>
      <w:sz w:val="12"/>
    </w:rPr>
  </w:style>
  <w:style w:type="paragraph" w:styleId="Listenabsatz">
    <w:name w:val="List Paragraph"/>
    <w:basedOn w:val="Standard"/>
    <w:uiPriority w:val="34"/>
    <w:qFormat/>
    <w:rsid w:val="0088328A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74184B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Pr>
      <w:rFonts w:ascii="Arial" w:hAnsi="Arial"/>
    </w:rPr>
  </w:style>
  <w:style w:type="paragraph" w:styleId="berschrift1">
    <w:name w:val="heading 1"/>
    <w:basedOn w:val="Standard"/>
    <w:next w:val="Standard"/>
    <w:autoRedefine/>
    <w:qFormat/>
    <w:rsid w:val="00953E58"/>
    <w:pPr>
      <w:keepNext/>
      <w:jc w:val="both"/>
      <w:outlineLvl w:val="0"/>
    </w:pPr>
    <w:rPr>
      <w:rFonts w:cs="Arial"/>
      <w:b/>
      <w:kern w:val="28"/>
      <w:sz w:val="24"/>
      <w:szCs w:val="24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3"/>
      </w:numPr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3"/>
      </w:numPr>
      <w:ind w:left="0" w:firstLine="0"/>
      <w:outlineLvl w:val="2"/>
    </w:p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3"/>
      </w:numPr>
      <w:spacing w:before="240" w:after="60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berschrift6">
    <w:name w:val="heading 6"/>
    <w:basedOn w:val="Standard"/>
    <w:next w:val="Standard"/>
    <w:qFormat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berschrift7">
    <w:name w:val="heading 7"/>
    <w:basedOn w:val="Standard"/>
    <w:next w:val="Standard"/>
    <w:qFormat/>
    <w:pPr>
      <w:numPr>
        <w:ilvl w:val="6"/>
        <w:numId w:val="3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pPr>
      <w:widowControl w:val="0"/>
    </w:pPr>
    <w:rPr>
      <w:rFonts w:ascii="Arial" w:hAnsi="Arial"/>
      <w:color w:val="000000"/>
    </w:rPr>
  </w:style>
  <w:style w:type="paragraph" w:customStyle="1" w:styleId="Zusatztext">
    <w:name w:val="Zusatztext"/>
    <w:pPr>
      <w:widowControl w:val="0"/>
    </w:pPr>
    <w:rPr>
      <w:rFonts w:ascii="Courier New" w:hAnsi="Courier New"/>
      <w:color w:val="000000"/>
      <w:sz w:val="24"/>
    </w:rPr>
  </w:style>
  <w:style w:type="paragraph" w:customStyle="1" w:styleId="Nummerierung">
    <w:name w:val="Nummerierung"/>
    <w:pPr>
      <w:widowControl w:val="0"/>
      <w:numPr>
        <w:numId w:val="1"/>
      </w:numPr>
    </w:pPr>
    <w:rPr>
      <w:rFonts w:ascii="Arial" w:hAnsi="Arial"/>
      <w:b/>
      <w:color w:val="000000"/>
      <w:sz w:val="18"/>
    </w:rPr>
  </w:style>
  <w:style w:type="paragraph" w:styleId="Kopfzeile">
    <w:name w:val="header"/>
    <w:basedOn w:val="Standard"/>
    <w:pPr>
      <w:widowControl w:val="0"/>
    </w:pPr>
    <w:rPr>
      <w:color w:val="000000"/>
    </w:rPr>
  </w:style>
  <w:style w:type="paragraph" w:customStyle="1" w:styleId="TabellenText">
    <w:name w:val="Tabellen Text"/>
    <w:pPr>
      <w:widowControl w:val="0"/>
    </w:pPr>
    <w:rPr>
      <w:rFonts w:ascii="Arial" w:hAnsi="Arial"/>
      <w:color w:val="000000"/>
      <w:sz w:val="18"/>
    </w:rPr>
  </w:style>
  <w:style w:type="paragraph" w:customStyle="1" w:styleId="Nummerierung2">
    <w:name w:val="Nummerierung2"/>
    <w:pPr>
      <w:widowControl w:val="0"/>
    </w:pPr>
    <w:rPr>
      <w:rFonts w:ascii="Arial" w:hAnsi="Arial"/>
      <w:b/>
      <w:noProof/>
      <w:color w:val="000000"/>
      <w:sz w:val="18"/>
    </w:rPr>
  </w:style>
  <w:style w:type="paragraph" w:customStyle="1" w:styleId="Nummerierung3">
    <w:name w:val="Nummerierung3"/>
    <w:pPr>
      <w:widowControl w:val="0"/>
      <w:numPr>
        <w:ilvl w:val="2"/>
        <w:numId w:val="2"/>
      </w:numPr>
    </w:pPr>
    <w:rPr>
      <w:rFonts w:ascii="Arial" w:hAnsi="Arial"/>
      <w:color w:val="000000"/>
      <w:sz w:val="18"/>
    </w:rPr>
  </w:style>
  <w:style w:type="paragraph" w:customStyle="1" w:styleId="abc">
    <w:name w:val="a)b)c)"/>
    <w:pPr>
      <w:widowControl w:val="0"/>
      <w:ind w:left="360"/>
    </w:pPr>
    <w:rPr>
      <w:rFonts w:ascii="Arial" w:hAnsi="Arial"/>
      <w:color w:val="000000"/>
      <w:sz w:val="18"/>
    </w:rPr>
  </w:style>
  <w:style w:type="paragraph" w:customStyle="1" w:styleId="Los">
    <w:name w:val="Los"/>
    <w:pPr>
      <w:widowControl w:val="0"/>
      <w:ind w:left="360" w:firstLine="360"/>
    </w:pPr>
    <w:rPr>
      <w:rFonts w:ascii="Arial" w:hAnsi="Arial"/>
      <w:color w:val="000000"/>
      <w:sz w:val="18"/>
    </w:rPr>
  </w:style>
  <w:style w:type="paragraph" w:customStyle="1" w:styleId="Kreis">
    <w:name w:val="Kreis"/>
    <w:pPr>
      <w:widowControl w:val="0"/>
      <w:ind w:left="720"/>
    </w:pPr>
    <w:rPr>
      <w:rFonts w:ascii="Arial" w:hAnsi="Arial"/>
      <w:color w:val="000000"/>
      <w:sz w:val="18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customStyle="1" w:styleId="Standardlinksbndig">
    <w:name w:val="Standard linksbündig"/>
    <w:basedOn w:val="Standard"/>
    <w:pPr>
      <w:tabs>
        <w:tab w:val="left" w:pos="792"/>
      </w:tabs>
    </w:pPr>
    <w:rPr>
      <w:sz w:val="22"/>
    </w:rPr>
  </w:style>
  <w:style w:type="paragraph" w:styleId="Textkrper-Zeileneinzug">
    <w:name w:val="Body Text Indent"/>
    <w:basedOn w:val="Standard"/>
    <w:pPr>
      <w:ind w:left="360"/>
    </w:pPr>
    <w:rPr>
      <w:rFonts w:ascii="Helvetica" w:hAnsi="Helvetica"/>
      <w:snapToGrid w:val="0"/>
      <w:color w:val="000000"/>
      <w:sz w:val="22"/>
    </w:rPr>
  </w:style>
  <w:style w:type="paragraph" w:styleId="Funotentext">
    <w:name w:val="footnote text"/>
    <w:basedOn w:val="Standard"/>
    <w:link w:val="FunotentextZchn"/>
    <w:semiHidden/>
    <w:pPr>
      <w:ind w:left="115" w:hanging="115"/>
    </w:pPr>
    <w:rPr>
      <w:sz w:val="16"/>
    </w:rPr>
  </w:style>
  <w:style w:type="character" w:styleId="Funotenzeichen">
    <w:name w:val="footnote reference"/>
    <w:semiHidden/>
    <w:rPr>
      <w:vertAlign w:val="superscript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TextmTz">
    <w:name w:val="Text m. Tz."/>
    <w:basedOn w:val="NurText"/>
    <w:rsid w:val="00EF0E68"/>
    <w:pPr>
      <w:numPr>
        <w:numId w:val="7"/>
      </w:numPr>
      <w:spacing w:before="198" w:after="57" w:line="312" w:lineRule="auto"/>
      <w:jc w:val="both"/>
    </w:pPr>
    <w:rPr>
      <w:rFonts w:ascii="Univers" w:hAnsi="Univers" w:cs="Times New Roman"/>
      <w:sz w:val="22"/>
    </w:rPr>
  </w:style>
  <w:style w:type="paragraph" w:styleId="NurText">
    <w:name w:val="Plain Text"/>
    <w:basedOn w:val="Standard"/>
    <w:rsid w:val="00EF0E68"/>
    <w:rPr>
      <w:rFonts w:ascii="Courier New" w:hAnsi="Courier New" w:cs="Courier New"/>
    </w:rPr>
  </w:style>
  <w:style w:type="paragraph" w:customStyle="1" w:styleId="Folgeseite">
    <w:name w:val="Folgeseite"/>
    <w:basedOn w:val="Standard"/>
    <w:rsid w:val="00BC3ADC"/>
    <w:pPr>
      <w:jc w:val="right"/>
    </w:pPr>
    <w:rPr>
      <w:rFonts w:ascii="Univers" w:hAnsi="Univers"/>
      <w:sz w:val="22"/>
    </w:rPr>
  </w:style>
  <w:style w:type="paragraph" w:customStyle="1" w:styleId="NurText10zlg">
    <w:name w:val="Nur Text 1.0 zlg."/>
    <w:basedOn w:val="NurText"/>
    <w:next w:val="NurText"/>
    <w:rsid w:val="00BC3ADC"/>
    <w:pPr>
      <w:spacing w:before="198" w:after="57"/>
      <w:jc w:val="both"/>
    </w:pPr>
    <w:rPr>
      <w:rFonts w:ascii="Univers" w:hAnsi="Univers" w:cs="Times New Roman"/>
      <w:sz w:val="22"/>
    </w:rPr>
  </w:style>
  <w:style w:type="paragraph" w:customStyle="1" w:styleId="Tabelleberschrift10">
    <w:name w:val="Tabelle Überschrift 10"/>
    <w:basedOn w:val="Standard"/>
    <w:next w:val="Standard"/>
    <w:rsid w:val="00BC3ADC"/>
    <w:pPr>
      <w:jc w:val="center"/>
    </w:pPr>
    <w:rPr>
      <w:rFonts w:ascii="Univers" w:hAnsi="Univers"/>
      <w:b/>
    </w:rPr>
  </w:style>
  <w:style w:type="paragraph" w:customStyle="1" w:styleId="berschriftTabelle1">
    <w:name w:val="Überschrift Tabelle 1"/>
    <w:basedOn w:val="Standard"/>
    <w:next w:val="NurText"/>
    <w:rsid w:val="00BC3ADC"/>
    <w:pPr>
      <w:jc w:val="center"/>
    </w:pPr>
    <w:rPr>
      <w:rFonts w:ascii="Univers" w:hAnsi="Univers"/>
      <w:sz w:val="22"/>
    </w:rPr>
  </w:style>
  <w:style w:type="paragraph" w:customStyle="1" w:styleId="Tabelleberschrift">
    <w:name w:val="Tabelle Überschrift"/>
    <w:basedOn w:val="Standard"/>
    <w:next w:val="Standard"/>
    <w:rsid w:val="00BC3ADC"/>
    <w:pPr>
      <w:jc w:val="center"/>
    </w:pPr>
    <w:rPr>
      <w:rFonts w:ascii="Univers" w:hAnsi="Univers"/>
      <w:b/>
      <w:sz w:val="22"/>
    </w:rPr>
  </w:style>
  <w:style w:type="table" w:styleId="Tabellenraster">
    <w:name w:val="Table Grid"/>
    <w:basedOn w:val="NormaleTabelle"/>
    <w:rsid w:val="00453F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iname">
    <w:name w:val="Dateiname"/>
    <w:basedOn w:val="Standard"/>
    <w:next w:val="Fuzeile"/>
    <w:rsid w:val="00120E15"/>
    <w:pPr>
      <w:framePr w:w="6333" w:hSpace="142" w:vSpace="142" w:wrap="notBeside" w:vAnchor="page" w:hAnchor="text" w:x="3046" w:y="15423" w:anchorLock="1"/>
      <w:shd w:val="solid" w:color="FFFFFF" w:fill="auto"/>
      <w:spacing w:before="120" w:after="120"/>
      <w:jc w:val="right"/>
    </w:pPr>
    <w:rPr>
      <w:sz w:val="12"/>
    </w:rPr>
  </w:style>
  <w:style w:type="paragraph" w:styleId="Listenabsatz">
    <w:name w:val="List Paragraph"/>
    <w:basedOn w:val="Standard"/>
    <w:uiPriority w:val="34"/>
    <w:qFormat/>
    <w:rsid w:val="0088328A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74184B"/>
    <w:rPr>
      <w:rFonts w:ascii="Arial" w:hAnsi="Arial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34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88DB21-CFED-4E27-B961-6C275B721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1962</Words>
  <Characters>15030</Characters>
  <Application>Microsoft Office Word</Application>
  <DocSecurity>0</DocSecurity>
  <Lines>125</Lines>
  <Paragraphs>33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 von Versicherungsdienstleistungen</vt:lpstr>
    </vt:vector>
  </TitlesOfParts>
  <Manager>Version 04.2003</Manager>
  <Company>SGSA und LKT Sachsen-Anhalt</Company>
  <LinksUpToDate>false</LinksUpToDate>
  <CharactersWithSpaces>16959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 von Versicherungsdienstleistungen</dc:title>
  <dc:subject>Leistungsbeschreibung</dc:subject>
  <dc:creator>1301809</dc:creator>
  <cp:lastModifiedBy>Schröder; Gesine</cp:lastModifiedBy>
  <cp:revision>32</cp:revision>
  <cp:lastPrinted>2019-02-11T13:23:00Z</cp:lastPrinted>
  <dcterms:created xsi:type="dcterms:W3CDTF">2019-01-04T15:33:00Z</dcterms:created>
  <dcterms:modified xsi:type="dcterms:W3CDTF">2019-02-11T13:26:00Z</dcterms:modified>
</cp:coreProperties>
</file>